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F08900" w14:textId="3C56E752" w:rsidR="006F4540" w:rsidRDefault="005E2B04" w:rsidP="006F4540">
      <w:pPr>
        <w:pStyle w:val="00Rozdziay"/>
        <w:rPr>
          <w:caps w:val="0"/>
        </w:rPr>
      </w:pPr>
      <w:bookmarkStart w:id="0" w:name="_Toc71111812"/>
      <w:bookmarkStart w:id="1" w:name="_Toc71112066"/>
      <w:bookmarkStart w:id="2" w:name="_Toc434225983"/>
      <w:r>
        <w:rPr>
          <w:caps w:val="0"/>
        </w:rPr>
        <w:t xml:space="preserve">PROJEKT </w:t>
      </w:r>
      <w:r w:rsidR="00123AC2">
        <w:rPr>
          <w:caps w:val="0"/>
        </w:rPr>
        <w:t>TECHNICZNY</w:t>
      </w:r>
      <w:bookmarkEnd w:id="0"/>
      <w:bookmarkEnd w:id="1"/>
    </w:p>
    <w:p w14:paraId="11C2989B" w14:textId="4E29419B" w:rsidR="005E2B04" w:rsidRDefault="005E2B04" w:rsidP="005E2B04">
      <w:pPr>
        <w:pStyle w:val="01Brana"/>
      </w:pPr>
      <w:bookmarkStart w:id="3" w:name="_Toc71111813"/>
      <w:bookmarkStart w:id="4" w:name="_Toc71112067"/>
      <w:bookmarkStart w:id="5" w:name="_Toc71112328"/>
      <w:r>
        <w:t>BRANŻA: DROGI I PLACE</w:t>
      </w:r>
      <w:bookmarkEnd w:id="3"/>
      <w:bookmarkEnd w:id="4"/>
      <w:bookmarkEnd w:id="5"/>
    </w:p>
    <w:tbl>
      <w:tblPr>
        <w:tblW w:w="9639" w:type="dxa"/>
        <w:jc w:val="center"/>
        <w:tblBorders>
          <w:insideH w:val="dashed" w:sz="4" w:space="0" w:color="auto"/>
          <w:insideV w:val="dashed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63"/>
        <w:gridCol w:w="6976"/>
      </w:tblGrid>
      <w:tr w:rsidR="006F4540" w14:paraId="02421ECC" w14:textId="77777777" w:rsidTr="002C7CFC">
        <w:trPr>
          <w:cantSplit/>
          <w:trHeight w:val="1417"/>
          <w:jc w:val="center"/>
        </w:trPr>
        <w:tc>
          <w:tcPr>
            <w:tcW w:w="2663" w:type="dxa"/>
            <w:shd w:val="clear" w:color="auto" w:fill="D9D9D9" w:themeFill="background1" w:themeFillShade="D9"/>
            <w:vAlign w:val="center"/>
          </w:tcPr>
          <w:p w14:paraId="0A39B95A" w14:textId="77777777" w:rsidR="006F4540" w:rsidRDefault="001917AE" w:rsidP="001917AE">
            <w:pPr>
              <w:ind w:left="426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NAZWA OBIEKTU BUDOWLANEGO</w:t>
            </w:r>
            <w:r w:rsidR="00D51CE0">
              <w:rPr>
                <w:rFonts w:ascii="Arial" w:hAnsi="Arial"/>
                <w:sz w:val="18"/>
              </w:rPr>
              <w:t>:</w:t>
            </w:r>
          </w:p>
        </w:tc>
        <w:tc>
          <w:tcPr>
            <w:tcW w:w="6976" w:type="dxa"/>
            <w:vAlign w:val="center"/>
          </w:tcPr>
          <w:p w14:paraId="638862C6" w14:textId="334DB47C" w:rsidR="00320319" w:rsidRPr="00860C1B" w:rsidRDefault="00860C1B" w:rsidP="00123AC2">
            <w:pPr>
              <w:spacing w:line="280" w:lineRule="exact"/>
              <w:ind w:left="314"/>
              <w:jc w:val="both"/>
              <w:rPr>
                <w:rFonts w:ascii="Arial" w:hAnsi="Arial" w:cs="Arial"/>
                <w:b/>
                <w:smallCaps/>
                <w:sz w:val="22"/>
                <w:szCs w:val="18"/>
              </w:rPr>
            </w:pPr>
            <w:r w:rsidRPr="00860C1B">
              <w:rPr>
                <w:rFonts w:ascii="Arial" w:hAnsi="Arial" w:cs="Arial"/>
                <w:b/>
                <w:smallCaps/>
                <w:sz w:val="22"/>
                <w:szCs w:val="18"/>
              </w:rPr>
              <w:t xml:space="preserve">Rozbudowa ośrodka integracji społecznej zakładu </w:t>
            </w:r>
            <w:proofErr w:type="spellStart"/>
            <w:r w:rsidRPr="00860C1B">
              <w:rPr>
                <w:rFonts w:ascii="Arial" w:hAnsi="Arial" w:cs="Arial"/>
                <w:b/>
                <w:smallCaps/>
                <w:sz w:val="22"/>
                <w:szCs w:val="18"/>
              </w:rPr>
              <w:t>pielęgnacyjno</w:t>
            </w:r>
            <w:proofErr w:type="spellEnd"/>
            <w:r w:rsidRPr="00860C1B">
              <w:rPr>
                <w:rFonts w:ascii="Arial" w:hAnsi="Arial" w:cs="Arial"/>
                <w:b/>
                <w:smallCaps/>
                <w:sz w:val="22"/>
                <w:szCs w:val="18"/>
              </w:rPr>
              <w:t xml:space="preserve"> – opiekuńczego o nowy budynek połączony łącznikiem z budynkiem istniejącym wraz z budową parkingu </w:t>
            </w:r>
            <w:r w:rsidR="00123AC2">
              <w:rPr>
                <w:rFonts w:ascii="Arial" w:hAnsi="Arial" w:cs="Arial"/>
                <w:b/>
                <w:smallCaps/>
                <w:sz w:val="22"/>
                <w:szCs w:val="18"/>
              </w:rPr>
              <w:br/>
            </w:r>
            <w:r w:rsidRPr="00860C1B">
              <w:rPr>
                <w:rFonts w:ascii="Arial" w:hAnsi="Arial" w:cs="Arial"/>
                <w:b/>
                <w:smallCaps/>
                <w:sz w:val="22"/>
                <w:szCs w:val="18"/>
              </w:rPr>
              <w:t>i infrastruktury technicznej</w:t>
            </w:r>
          </w:p>
        </w:tc>
      </w:tr>
      <w:tr w:rsidR="001917AE" w14:paraId="4AC8C6D1" w14:textId="77777777" w:rsidTr="002C7CFC">
        <w:trPr>
          <w:cantSplit/>
          <w:trHeight w:val="1417"/>
          <w:jc w:val="center"/>
        </w:trPr>
        <w:tc>
          <w:tcPr>
            <w:tcW w:w="2663" w:type="dxa"/>
            <w:shd w:val="clear" w:color="auto" w:fill="D9D9D9" w:themeFill="background1" w:themeFillShade="D9"/>
            <w:vAlign w:val="center"/>
          </w:tcPr>
          <w:p w14:paraId="3DA43BEC" w14:textId="64769A10" w:rsidR="001917AE" w:rsidRDefault="001917AE" w:rsidP="001917AE">
            <w:pPr>
              <w:ind w:left="426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ADRES OBIEKTU BUDOWLANEGO</w:t>
            </w:r>
            <w:r w:rsidR="00D51CE0">
              <w:rPr>
                <w:rFonts w:ascii="Arial" w:hAnsi="Arial"/>
                <w:sz w:val="18"/>
              </w:rPr>
              <w:t>:</w:t>
            </w:r>
          </w:p>
        </w:tc>
        <w:tc>
          <w:tcPr>
            <w:tcW w:w="6976" w:type="dxa"/>
            <w:vAlign w:val="center"/>
          </w:tcPr>
          <w:p w14:paraId="4EB9BD99" w14:textId="66F76E1D" w:rsidR="00860C1B" w:rsidRDefault="00860C1B" w:rsidP="00123AC2">
            <w:pPr>
              <w:spacing w:line="280" w:lineRule="exact"/>
              <w:ind w:left="314"/>
              <w:rPr>
                <w:rFonts w:ascii="Arial" w:hAnsi="Arial" w:cs="Arial"/>
                <w:smallCaps/>
                <w:sz w:val="18"/>
                <w:szCs w:val="18"/>
              </w:rPr>
            </w:pPr>
            <w:r>
              <w:rPr>
                <w:rFonts w:ascii="Arial" w:hAnsi="Arial" w:cs="Arial"/>
                <w:smallCaps/>
                <w:sz w:val="18"/>
                <w:szCs w:val="18"/>
              </w:rPr>
              <w:t>Miasto Zielona Góra, ul. Prosta 47A</w:t>
            </w:r>
          </w:p>
          <w:p w14:paraId="24A8F22C" w14:textId="7232DB5C" w:rsidR="00860C1B" w:rsidRPr="00860C1B" w:rsidRDefault="00860C1B" w:rsidP="00123AC2">
            <w:pPr>
              <w:spacing w:line="280" w:lineRule="exact"/>
              <w:ind w:left="314"/>
              <w:rPr>
                <w:rFonts w:ascii="Arial" w:hAnsi="Arial" w:cs="Arial"/>
                <w:smallCaps/>
                <w:sz w:val="18"/>
                <w:szCs w:val="18"/>
              </w:rPr>
            </w:pPr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 xml:space="preserve">jednostka ewidencyjna – 086201_1 </w:t>
            </w:r>
            <w:r>
              <w:rPr>
                <w:rFonts w:ascii="Arial" w:hAnsi="Arial" w:cs="Arial"/>
                <w:smallCaps/>
                <w:sz w:val="18"/>
                <w:szCs w:val="18"/>
              </w:rPr>
              <w:t>M.</w:t>
            </w:r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 xml:space="preserve"> Zielona Góra</w:t>
            </w:r>
          </w:p>
          <w:p w14:paraId="609B8EF9" w14:textId="3CA0EC7E" w:rsidR="001917AE" w:rsidRPr="00860C1B" w:rsidRDefault="00860C1B" w:rsidP="00123AC2">
            <w:pPr>
              <w:spacing w:line="280" w:lineRule="exact"/>
              <w:ind w:left="314"/>
              <w:rPr>
                <w:rFonts w:ascii="Arial" w:hAnsi="Arial" w:cs="Arial"/>
                <w:smallCaps/>
                <w:sz w:val="18"/>
                <w:szCs w:val="18"/>
              </w:rPr>
            </w:pPr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 xml:space="preserve">obręb ewidencyjny – 0021 Zacisze, działka </w:t>
            </w:r>
            <w:proofErr w:type="spellStart"/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>ewid</w:t>
            </w:r>
            <w:proofErr w:type="spellEnd"/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 xml:space="preserve">. nr </w:t>
            </w:r>
            <w:r>
              <w:rPr>
                <w:rFonts w:ascii="Arial" w:hAnsi="Arial" w:cs="Arial"/>
                <w:smallCaps/>
                <w:sz w:val="18"/>
                <w:szCs w:val="18"/>
              </w:rPr>
              <w:t xml:space="preserve">88, </w:t>
            </w:r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>194/1; 194/3; 194/6</w:t>
            </w:r>
          </w:p>
        </w:tc>
      </w:tr>
      <w:tr w:rsidR="001917AE" w14:paraId="4FE79EB9" w14:textId="77777777" w:rsidTr="002C7CFC">
        <w:trPr>
          <w:cantSplit/>
          <w:trHeight w:val="1417"/>
          <w:jc w:val="center"/>
        </w:trPr>
        <w:tc>
          <w:tcPr>
            <w:tcW w:w="2663" w:type="dxa"/>
            <w:shd w:val="clear" w:color="auto" w:fill="D9D9D9" w:themeFill="background1" w:themeFillShade="D9"/>
            <w:vAlign w:val="center"/>
          </w:tcPr>
          <w:p w14:paraId="13800A08" w14:textId="77777777" w:rsidR="001917AE" w:rsidRDefault="001917AE" w:rsidP="001917AE">
            <w:pPr>
              <w:ind w:left="426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KATEGORIA OBIEKTU BUDOWLANEGO</w:t>
            </w:r>
            <w:r w:rsidR="00D51CE0">
              <w:rPr>
                <w:rFonts w:ascii="Arial" w:hAnsi="Arial"/>
                <w:sz w:val="18"/>
              </w:rPr>
              <w:t>:</w:t>
            </w:r>
          </w:p>
        </w:tc>
        <w:tc>
          <w:tcPr>
            <w:tcW w:w="6976" w:type="dxa"/>
            <w:vAlign w:val="center"/>
          </w:tcPr>
          <w:p w14:paraId="320DA109" w14:textId="44B3DD71" w:rsidR="001917AE" w:rsidRDefault="00860C1B" w:rsidP="00123AC2">
            <w:pPr>
              <w:spacing w:line="280" w:lineRule="exact"/>
              <w:ind w:left="314"/>
              <w:rPr>
                <w:rFonts w:ascii="Arial" w:hAnsi="Arial" w:cs="Arial"/>
                <w:b/>
                <w:smallCaps/>
                <w:sz w:val="22"/>
                <w:szCs w:val="18"/>
              </w:rPr>
            </w:pPr>
            <w:r w:rsidRPr="00860C1B">
              <w:rPr>
                <w:rFonts w:ascii="Arial" w:hAnsi="Arial" w:cs="Arial"/>
                <w:b/>
                <w:smallCaps/>
                <w:sz w:val="22"/>
                <w:szCs w:val="18"/>
              </w:rPr>
              <w:t>XI</w:t>
            </w:r>
            <w:r w:rsidRPr="00860C1B">
              <w:rPr>
                <w:rFonts w:ascii="Arial" w:hAnsi="Arial" w:cs="Arial"/>
                <w:smallCaps/>
                <w:sz w:val="18"/>
                <w:szCs w:val="18"/>
              </w:rPr>
              <w:t xml:space="preserve"> (Budynki służby zdrowia, opieki społecznej i socjalnej)</w:t>
            </w:r>
          </w:p>
        </w:tc>
      </w:tr>
      <w:tr w:rsidR="006F4540" w14:paraId="6B158D8A" w14:textId="77777777" w:rsidTr="002C7CFC">
        <w:trPr>
          <w:cantSplit/>
          <w:trHeight w:val="1417"/>
          <w:jc w:val="center"/>
        </w:trPr>
        <w:tc>
          <w:tcPr>
            <w:tcW w:w="2663" w:type="dxa"/>
            <w:shd w:val="clear" w:color="auto" w:fill="D9D9D9" w:themeFill="background1" w:themeFillShade="D9"/>
            <w:vAlign w:val="center"/>
          </w:tcPr>
          <w:p w14:paraId="03C111DA" w14:textId="77777777" w:rsidR="006F4540" w:rsidRDefault="006F4540" w:rsidP="001917AE">
            <w:pPr>
              <w:ind w:left="426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INWESTOR:</w:t>
            </w:r>
          </w:p>
        </w:tc>
        <w:tc>
          <w:tcPr>
            <w:tcW w:w="6976" w:type="dxa"/>
            <w:vAlign w:val="center"/>
          </w:tcPr>
          <w:p w14:paraId="19B76ACE" w14:textId="246936C4" w:rsidR="00860C1B" w:rsidRPr="001421B3" w:rsidRDefault="00123AC2" w:rsidP="00123AC2">
            <w:pPr>
              <w:spacing w:line="320" w:lineRule="exact"/>
              <w:ind w:left="314"/>
              <w:rPr>
                <w:rFonts w:ascii="Arial" w:hAnsi="Arial" w:cs="Arial"/>
                <w:b/>
                <w:smallCaps/>
              </w:rPr>
            </w:pPr>
            <w:r w:rsidRPr="001421B3">
              <w:rPr>
                <w:rFonts w:ascii="Arial" w:hAnsi="Arial" w:cs="Arial"/>
                <w:b/>
                <w:smallCaps/>
                <w:sz w:val="22"/>
                <w:szCs w:val="22"/>
              </w:rPr>
              <w:t>Ośrodek Integracji Społecznej</w:t>
            </w:r>
          </w:p>
          <w:p w14:paraId="2C890F25" w14:textId="77777777" w:rsidR="00860C1B" w:rsidRPr="001421B3" w:rsidRDefault="00860C1B" w:rsidP="00123AC2">
            <w:pPr>
              <w:spacing w:line="320" w:lineRule="exact"/>
              <w:ind w:left="314"/>
              <w:rPr>
                <w:rFonts w:ascii="Arial" w:hAnsi="Arial" w:cs="Arial"/>
                <w:smallCaps/>
                <w:sz w:val="21"/>
                <w:szCs w:val="21"/>
              </w:rPr>
            </w:pPr>
            <w:r w:rsidRPr="001421B3">
              <w:rPr>
                <w:rFonts w:ascii="Arial" w:hAnsi="Arial" w:cs="Arial"/>
                <w:smallCaps/>
                <w:sz w:val="21"/>
                <w:szCs w:val="21"/>
              </w:rPr>
              <w:t>ul. Prosta 47A</w:t>
            </w:r>
          </w:p>
          <w:p w14:paraId="7C47D724" w14:textId="2116BBA9" w:rsidR="00F95E4F" w:rsidRPr="0099461E" w:rsidRDefault="00860C1B" w:rsidP="00123AC2">
            <w:pPr>
              <w:spacing w:line="320" w:lineRule="exact"/>
              <w:ind w:left="314"/>
              <w:rPr>
                <w:rFonts w:ascii="Arial" w:hAnsi="Arial" w:cs="Arial"/>
                <w:smallCaps/>
                <w:sz w:val="18"/>
                <w:szCs w:val="18"/>
              </w:rPr>
            </w:pPr>
            <w:r w:rsidRPr="001421B3">
              <w:rPr>
                <w:rFonts w:ascii="Arial" w:hAnsi="Arial" w:cs="Arial"/>
                <w:smallCaps/>
                <w:sz w:val="21"/>
                <w:szCs w:val="21"/>
              </w:rPr>
              <w:t>65-783 Zielona Góra</w:t>
            </w:r>
          </w:p>
        </w:tc>
      </w:tr>
      <w:tr w:rsidR="00860C1B" w14:paraId="71569F05" w14:textId="77777777" w:rsidTr="002C7CFC">
        <w:trPr>
          <w:cantSplit/>
          <w:trHeight w:val="1417"/>
          <w:jc w:val="center"/>
        </w:trPr>
        <w:tc>
          <w:tcPr>
            <w:tcW w:w="2663" w:type="dxa"/>
            <w:shd w:val="clear" w:color="auto" w:fill="D9D9D9" w:themeFill="background1" w:themeFillShade="D9"/>
            <w:vAlign w:val="center"/>
          </w:tcPr>
          <w:p w14:paraId="21585DEC" w14:textId="1E042C40" w:rsidR="00860C1B" w:rsidRDefault="00860C1B" w:rsidP="001917AE">
            <w:pPr>
              <w:ind w:left="426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JEDNOSTKA PROJEKTOWA</w:t>
            </w:r>
          </w:p>
        </w:tc>
        <w:tc>
          <w:tcPr>
            <w:tcW w:w="6976" w:type="dxa"/>
            <w:vAlign w:val="center"/>
          </w:tcPr>
          <w:p w14:paraId="40095748" w14:textId="35A9929A" w:rsidR="00860C1B" w:rsidRPr="001421B3" w:rsidRDefault="00860C1B" w:rsidP="00123AC2">
            <w:pPr>
              <w:spacing w:line="280" w:lineRule="exact"/>
              <w:ind w:left="314"/>
              <w:rPr>
                <w:rFonts w:ascii="Arial" w:hAnsi="Arial" w:cs="Arial"/>
                <w:b/>
                <w:smallCaps/>
                <w:sz w:val="22"/>
                <w:szCs w:val="22"/>
              </w:rPr>
            </w:pPr>
            <w:proofErr w:type="spellStart"/>
            <w:r w:rsidRPr="001421B3">
              <w:rPr>
                <w:rFonts w:ascii="Arial" w:hAnsi="Arial" w:cs="Arial"/>
                <w:b/>
                <w:smallCaps/>
                <w:sz w:val="22"/>
                <w:szCs w:val="22"/>
              </w:rPr>
              <w:t>Lindschulte</w:t>
            </w:r>
            <w:proofErr w:type="spellEnd"/>
            <w:r w:rsidRPr="001421B3">
              <w:rPr>
                <w:rFonts w:ascii="Arial" w:hAnsi="Arial" w:cs="Arial"/>
                <w:b/>
                <w:smallCaps/>
                <w:sz w:val="22"/>
                <w:szCs w:val="22"/>
              </w:rPr>
              <w:t xml:space="preserve"> Polska </w:t>
            </w:r>
            <w:r w:rsidR="00123AC2" w:rsidRPr="001421B3">
              <w:rPr>
                <w:rFonts w:ascii="Arial" w:hAnsi="Arial" w:cs="Arial"/>
                <w:b/>
                <w:smallCaps/>
                <w:sz w:val="22"/>
                <w:szCs w:val="22"/>
              </w:rPr>
              <w:t>S</w:t>
            </w:r>
            <w:r w:rsidRPr="001421B3">
              <w:rPr>
                <w:rFonts w:ascii="Arial" w:hAnsi="Arial" w:cs="Arial"/>
                <w:b/>
                <w:smallCaps/>
                <w:sz w:val="22"/>
                <w:szCs w:val="22"/>
              </w:rPr>
              <w:t>p. z o.o.</w:t>
            </w:r>
          </w:p>
          <w:p w14:paraId="4166419E" w14:textId="77777777" w:rsidR="00860C1B" w:rsidRPr="001421B3" w:rsidRDefault="00860C1B" w:rsidP="00123AC2">
            <w:pPr>
              <w:spacing w:line="320" w:lineRule="exact"/>
              <w:ind w:left="314"/>
              <w:rPr>
                <w:rFonts w:ascii="Arial" w:hAnsi="Arial" w:cs="Arial"/>
                <w:smallCaps/>
                <w:sz w:val="21"/>
                <w:szCs w:val="21"/>
              </w:rPr>
            </w:pPr>
            <w:r w:rsidRPr="001421B3">
              <w:rPr>
                <w:rFonts w:ascii="Arial" w:hAnsi="Arial" w:cs="Arial"/>
                <w:smallCaps/>
                <w:sz w:val="21"/>
                <w:szCs w:val="21"/>
              </w:rPr>
              <w:t>Biuro inżynieryjno-projektowo-architektoniczne</w:t>
            </w:r>
          </w:p>
          <w:p w14:paraId="0AF029C9" w14:textId="77777777" w:rsidR="00860C1B" w:rsidRPr="001421B3" w:rsidRDefault="00860C1B" w:rsidP="00123AC2">
            <w:pPr>
              <w:spacing w:line="320" w:lineRule="exact"/>
              <w:ind w:left="314"/>
              <w:rPr>
                <w:rFonts w:ascii="Arial" w:hAnsi="Arial" w:cs="Arial"/>
                <w:smallCaps/>
                <w:sz w:val="21"/>
                <w:szCs w:val="21"/>
              </w:rPr>
            </w:pPr>
            <w:r w:rsidRPr="001421B3">
              <w:rPr>
                <w:rFonts w:ascii="Arial" w:hAnsi="Arial" w:cs="Arial"/>
                <w:smallCaps/>
                <w:sz w:val="21"/>
                <w:szCs w:val="21"/>
              </w:rPr>
              <w:t>Siedziba: ul. Św. Mikołaja  19, 50-520 Wrocław</w:t>
            </w:r>
          </w:p>
          <w:p w14:paraId="5617FD20" w14:textId="3A7FC043" w:rsidR="00860C1B" w:rsidRDefault="00860C1B" w:rsidP="00123AC2">
            <w:pPr>
              <w:spacing w:line="320" w:lineRule="exact"/>
              <w:ind w:left="314"/>
              <w:rPr>
                <w:rFonts w:ascii="Arial" w:hAnsi="Arial" w:cs="Arial"/>
                <w:smallCaps/>
                <w:noProof/>
                <w:sz w:val="18"/>
                <w:szCs w:val="18"/>
                <w:lang w:eastAsia="pl-PL"/>
              </w:rPr>
            </w:pPr>
            <w:r w:rsidRPr="001421B3">
              <w:rPr>
                <w:rFonts w:ascii="Arial" w:hAnsi="Arial" w:cs="Arial"/>
                <w:smallCaps/>
                <w:sz w:val="21"/>
                <w:szCs w:val="21"/>
              </w:rPr>
              <w:t>Biuro: ul. Ptasia 2b, 65-220 Zielona Góra</w:t>
            </w:r>
          </w:p>
        </w:tc>
      </w:tr>
    </w:tbl>
    <w:p w14:paraId="1F86BD9C" w14:textId="4623338B" w:rsidR="00C95E71" w:rsidRDefault="00C95E71" w:rsidP="006F4540">
      <w:pPr>
        <w:pStyle w:val="Normalny2"/>
        <w:spacing w:before="60" w:line="240" w:lineRule="exact"/>
        <w:rPr>
          <w:rFonts w:ascii="Arial" w:eastAsia="Arial" w:hAnsi="Arial"/>
          <w:b/>
          <w:sz w:val="18"/>
          <w:szCs w:val="18"/>
        </w:rPr>
      </w:pPr>
    </w:p>
    <w:p w14:paraId="79501FC4" w14:textId="106E61B0" w:rsidR="00837B7A" w:rsidRDefault="00837B7A" w:rsidP="006F4540">
      <w:pPr>
        <w:pStyle w:val="Normalny2"/>
        <w:spacing w:before="60" w:line="240" w:lineRule="exact"/>
        <w:rPr>
          <w:rFonts w:ascii="Arial" w:eastAsia="Arial" w:hAnsi="Arial"/>
          <w:b/>
          <w:sz w:val="18"/>
          <w:szCs w:val="18"/>
        </w:rPr>
      </w:pPr>
    </w:p>
    <w:p w14:paraId="75A64758" w14:textId="15F7397B" w:rsidR="008B4E72" w:rsidRDefault="008B4E72" w:rsidP="006F4540">
      <w:pPr>
        <w:pStyle w:val="Normalny2"/>
        <w:spacing w:before="60" w:line="240" w:lineRule="exact"/>
        <w:rPr>
          <w:rFonts w:ascii="Arial" w:eastAsia="Arial" w:hAnsi="Arial"/>
          <w:b/>
          <w:sz w:val="18"/>
          <w:szCs w:val="18"/>
        </w:rPr>
      </w:pPr>
    </w:p>
    <w:p w14:paraId="1E478D9D" w14:textId="3A107D54" w:rsidR="002C7CFC" w:rsidRDefault="002C7CFC" w:rsidP="006F4540">
      <w:pPr>
        <w:pStyle w:val="Normalny2"/>
        <w:spacing w:before="60" w:line="240" w:lineRule="exact"/>
        <w:rPr>
          <w:rFonts w:ascii="Arial" w:eastAsia="Arial" w:hAnsi="Arial"/>
          <w:b/>
          <w:sz w:val="18"/>
          <w:szCs w:val="18"/>
        </w:rPr>
      </w:pPr>
    </w:p>
    <w:p w14:paraId="75347B63" w14:textId="77777777" w:rsidR="006F4540" w:rsidRPr="00652DDB" w:rsidRDefault="006F4540" w:rsidP="006F4540">
      <w:pPr>
        <w:pStyle w:val="Normalny2"/>
        <w:spacing w:before="60" w:line="240" w:lineRule="exact"/>
        <w:rPr>
          <w:rFonts w:ascii="Arial" w:eastAsia="Arial" w:hAnsi="Arial"/>
          <w:b/>
          <w:sz w:val="18"/>
          <w:szCs w:val="18"/>
        </w:rPr>
      </w:pPr>
      <w:r w:rsidRPr="00652DDB">
        <w:rPr>
          <w:rFonts w:ascii="Arial" w:eastAsia="Arial" w:hAnsi="Arial"/>
          <w:b/>
          <w:sz w:val="18"/>
          <w:szCs w:val="18"/>
        </w:rPr>
        <w:t>ZESPÓŁ PROJEKTOWY:</w:t>
      </w:r>
    </w:p>
    <w:p w14:paraId="796E73A1" w14:textId="77777777" w:rsidR="006F4540" w:rsidRDefault="006F4540" w:rsidP="006F4540">
      <w:pPr>
        <w:pStyle w:val="Normalny2"/>
        <w:spacing w:after="120" w:line="240" w:lineRule="exact"/>
        <w:jc w:val="both"/>
        <w:rPr>
          <w:rFonts w:ascii="Arial" w:eastAsia="Arial" w:hAnsi="Arial"/>
          <w:sz w:val="16"/>
          <w:szCs w:val="16"/>
        </w:rPr>
      </w:pPr>
      <w:r w:rsidRPr="00652DDB">
        <w:rPr>
          <w:rFonts w:ascii="Arial" w:eastAsia="Arial" w:hAnsi="Arial"/>
          <w:sz w:val="16"/>
          <w:szCs w:val="16"/>
        </w:rPr>
        <w:t>ZGODNIE Z ART.20 UST. 4 USTAWY Z DN. 07.07.1994 PRAWO BUDOWLANE (</w:t>
      </w:r>
      <w:r w:rsidRPr="00652DDB">
        <w:rPr>
          <w:rFonts w:ascii="Arial" w:hAnsi="Arial" w:cs="Arial"/>
          <w:sz w:val="16"/>
          <w:szCs w:val="16"/>
        </w:rPr>
        <w:t xml:space="preserve">DZ.U. </w:t>
      </w:r>
      <w:r>
        <w:rPr>
          <w:rFonts w:ascii="Arial" w:hAnsi="Arial" w:cs="Arial"/>
          <w:sz w:val="16"/>
          <w:szCs w:val="16"/>
        </w:rPr>
        <w:t xml:space="preserve">z 2016 r. </w:t>
      </w:r>
      <w:r w:rsidRPr="00652DDB">
        <w:rPr>
          <w:rFonts w:ascii="Arial" w:hAnsi="Arial" w:cs="Arial"/>
          <w:sz w:val="16"/>
          <w:szCs w:val="16"/>
        </w:rPr>
        <w:t xml:space="preserve">POZ. </w:t>
      </w:r>
      <w:r>
        <w:rPr>
          <w:rFonts w:ascii="Arial" w:hAnsi="Arial" w:cs="Arial"/>
          <w:sz w:val="16"/>
          <w:szCs w:val="16"/>
        </w:rPr>
        <w:t>209</w:t>
      </w:r>
      <w:r w:rsidRPr="00652DDB">
        <w:rPr>
          <w:rFonts w:ascii="Arial" w:hAnsi="Arial" w:cs="Arial"/>
          <w:sz w:val="16"/>
          <w:szCs w:val="16"/>
        </w:rPr>
        <w:t xml:space="preserve"> Z PÓŹNIEJSZYMI ZMIANAMI</w:t>
      </w:r>
      <w:r w:rsidRPr="00652DDB">
        <w:rPr>
          <w:rFonts w:ascii="Arial" w:eastAsia="Arial" w:hAnsi="Arial"/>
          <w:sz w:val="16"/>
          <w:szCs w:val="16"/>
        </w:rPr>
        <w:t xml:space="preserve">) OŚWIADCZAMY, ŻE NINIEJSZY PROJEKT ZOSTAŁ </w:t>
      </w:r>
      <w:r>
        <w:rPr>
          <w:rFonts w:ascii="Arial" w:eastAsia="Arial" w:hAnsi="Arial"/>
          <w:sz w:val="16"/>
          <w:szCs w:val="16"/>
        </w:rPr>
        <w:t>SPORZĄDZONY ZGODNIE Z OBOWIĄZUJĄ</w:t>
      </w:r>
      <w:r w:rsidRPr="00652DDB">
        <w:rPr>
          <w:rFonts w:ascii="Arial" w:eastAsia="Arial" w:hAnsi="Arial"/>
          <w:sz w:val="16"/>
          <w:szCs w:val="16"/>
        </w:rPr>
        <w:t>CYMI PRZEPISAMI ORAZ ZASADAMI WIEDZY TECHNICZNEJ.</w:t>
      </w:r>
    </w:p>
    <w:tbl>
      <w:tblPr>
        <w:tblW w:w="9589" w:type="dxa"/>
        <w:jc w:val="center"/>
        <w:tblBorders>
          <w:insideH w:val="dashed" w:sz="4" w:space="0" w:color="auto"/>
          <w:insideV w:val="dashed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7"/>
        <w:gridCol w:w="1602"/>
        <w:gridCol w:w="1603"/>
        <w:gridCol w:w="1603"/>
        <w:gridCol w:w="2234"/>
      </w:tblGrid>
      <w:tr w:rsidR="006F4540" w:rsidRPr="00C4171D" w14:paraId="15376F95" w14:textId="77777777" w:rsidTr="00D648E5">
        <w:trPr>
          <w:cantSplit/>
          <w:trHeight w:val="599"/>
          <w:jc w:val="center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1D56F2A2" w14:textId="77777777" w:rsidR="006F4540" w:rsidRPr="00652DDB" w:rsidRDefault="006F4540" w:rsidP="00D648E5">
            <w:pPr>
              <w:jc w:val="center"/>
              <w:rPr>
                <w:smallCaps/>
                <w:sz w:val="16"/>
                <w:szCs w:val="16"/>
              </w:rPr>
            </w:pPr>
            <w:bookmarkStart w:id="6" w:name="_Hlk52773710"/>
            <w:r>
              <w:rPr>
                <w:rFonts w:ascii="Arial" w:eastAsia="Arial" w:hAnsi="Arial"/>
                <w:smallCaps/>
                <w:sz w:val="16"/>
                <w:szCs w:val="16"/>
              </w:rPr>
              <w:t>Imię i N</w:t>
            </w:r>
            <w:r w:rsidRPr="00652DDB">
              <w:rPr>
                <w:rFonts w:ascii="Arial" w:eastAsia="Arial" w:hAnsi="Arial"/>
                <w:smallCaps/>
                <w:sz w:val="16"/>
                <w:szCs w:val="16"/>
              </w:rPr>
              <w:t>azwisko</w:t>
            </w:r>
          </w:p>
        </w:tc>
        <w:tc>
          <w:tcPr>
            <w:tcW w:w="1602" w:type="dxa"/>
            <w:shd w:val="clear" w:color="auto" w:fill="D9D9D9" w:themeFill="background1" w:themeFillShade="D9"/>
            <w:vAlign w:val="center"/>
          </w:tcPr>
          <w:p w14:paraId="2BA6F02B" w14:textId="77777777" w:rsidR="006F4540" w:rsidRPr="00652DDB" w:rsidRDefault="006F4540" w:rsidP="00D648E5">
            <w:pPr>
              <w:pStyle w:val="Normalny2"/>
              <w:jc w:val="center"/>
              <w:rPr>
                <w:rFonts w:ascii="Arial" w:eastAsia="Arial" w:hAnsi="Arial"/>
                <w:smallCaps/>
                <w:sz w:val="16"/>
                <w:szCs w:val="16"/>
              </w:rPr>
            </w:pPr>
            <w:r w:rsidRPr="00652DDB">
              <w:rPr>
                <w:rFonts w:ascii="Arial" w:eastAsia="Arial" w:hAnsi="Arial"/>
                <w:smallCaps/>
                <w:sz w:val="16"/>
                <w:szCs w:val="16"/>
              </w:rPr>
              <w:t>Branża</w:t>
            </w:r>
          </w:p>
        </w:tc>
        <w:tc>
          <w:tcPr>
            <w:tcW w:w="1603" w:type="dxa"/>
            <w:shd w:val="clear" w:color="auto" w:fill="D9D9D9" w:themeFill="background1" w:themeFillShade="D9"/>
            <w:vAlign w:val="center"/>
          </w:tcPr>
          <w:p w14:paraId="3E5867C1" w14:textId="77777777" w:rsidR="006F4540" w:rsidRPr="00652DDB" w:rsidRDefault="006F4540" w:rsidP="00D648E5">
            <w:pPr>
              <w:pStyle w:val="Normalny2"/>
              <w:jc w:val="center"/>
              <w:rPr>
                <w:rFonts w:ascii="Arial" w:eastAsia="Arial" w:hAnsi="Arial"/>
                <w:smallCaps/>
                <w:sz w:val="16"/>
                <w:szCs w:val="16"/>
              </w:rPr>
            </w:pPr>
            <w:r w:rsidRPr="00652DDB">
              <w:rPr>
                <w:rFonts w:ascii="Arial" w:eastAsia="Arial" w:hAnsi="Arial"/>
                <w:smallCaps/>
                <w:sz w:val="16"/>
                <w:szCs w:val="16"/>
              </w:rPr>
              <w:t>Uprawnienia</w:t>
            </w:r>
          </w:p>
        </w:tc>
        <w:tc>
          <w:tcPr>
            <w:tcW w:w="1603" w:type="dxa"/>
            <w:shd w:val="clear" w:color="auto" w:fill="D9D9D9" w:themeFill="background1" w:themeFillShade="D9"/>
            <w:vAlign w:val="center"/>
          </w:tcPr>
          <w:p w14:paraId="6091318D" w14:textId="77777777" w:rsidR="006F4540" w:rsidRPr="00652DDB" w:rsidRDefault="006F4540" w:rsidP="00D648E5">
            <w:pPr>
              <w:pStyle w:val="Normalny2"/>
              <w:jc w:val="center"/>
              <w:rPr>
                <w:rFonts w:ascii="Arial" w:eastAsia="Arial" w:hAnsi="Arial"/>
                <w:smallCaps/>
                <w:sz w:val="16"/>
                <w:szCs w:val="16"/>
              </w:rPr>
            </w:pPr>
            <w:r w:rsidRPr="00652DDB">
              <w:rPr>
                <w:rFonts w:ascii="Arial" w:eastAsia="Arial" w:hAnsi="Arial"/>
                <w:smallCaps/>
                <w:sz w:val="16"/>
                <w:szCs w:val="16"/>
              </w:rPr>
              <w:t>Specjalność</w:t>
            </w:r>
          </w:p>
        </w:tc>
        <w:tc>
          <w:tcPr>
            <w:tcW w:w="2234" w:type="dxa"/>
            <w:shd w:val="clear" w:color="auto" w:fill="D9D9D9" w:themeFill="background1" w:themeFillShade="D9"/>
            <w:vAlign w:val="center"/>
          </w:tcPr>
          <w:p w14:paraId="3D26D147" w14:textId="77777777" w:rsidR="006F4540" w:rsidRPr="00652DDB" w:rsidRDefault="006F4540" w:rsidP="00D648E5">
            <w:pPr>
              <w:pStyle w:val="Normalny2"/>
              <w:jc w:val="center"/>
              <w:rPr>
                <w:rFonts w:ascii="Arial" w:eastAsia="Arial" w:hAnsi="Arial"/>
                <w:smallCaps/>
                <w:sz w:val="16"/>
                <w:szCs w:val="16"/>
              </w:rPr>
            </w:pPr>
            <w:r w:rsidRPr="00652DDB">
              <w:rPr>
                <w:rFonts w:ascii="Arial" w:eastAsia="Arial" w:hAnsi="Arial"/>
                <w:smallCaps/>
                <w:sz w:val="16"/>
                <w:szCs w:val="16"/>
              </w:rPr>
              <w:t>Podpis</w:t>
            </w:r>
          </w:p>
        </w:tc>
      </w:tr>
      <w:tr w:rsidR="001D2CC4" w14:paraId="3390AB18" w14:textId="77777777" w:rsidTr="00D648E5">
        <w:trPr>
          <w:cantSplit/>
          <w:trHeight w:val="712"/>
          <w:jc w:val="center"/>
        </w:trPr>
        <w:tc>
          <w:tcPr>
            <w:tcW w:w="2547" w:type="dxa"/>
            <w:vAlign w:val="center"/>
          </w:tcPr>
          <w:p w14:paraId="6CD1970B" w14:textId="720250BE" w:rsidR="001D2CC4" w:rsidRDefault="001416A9" w:rsidP="001D2CC4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>
              <w:rPr>
                <w:rFonts w:ascii="Arial" w:hAnsi="Arial"/>
                <w:smallCaps/>
                <w:sz w:val="16"/>
                <w:szCs w:val="16"/>
              </w:rPr>
              <w:t>PROJEKTANT</w:t>
            </w:r>
          </w:p>
          <w:p w14:paraId="386A14B7" w14:textId="064012F6" w:rsidR="001D2CC4" w:rsidRDefault="001D2CC4" w:rsidP="001416A9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 w:rsidRPr="00652DDB">
              <w:rPr>
                <w:rFonts w:ascii="Arial" w:hAnsi="Arial"/>
                <w:smallCaps/>
                <w:sz w:val="16"/>
                <w:szCs w:val="16"/>
              </w:rPr>
              <w:t>mgr inż.</w:t>
            </w:r>
            <w:r>
              <w:rPr>
                <w:rFonts w:ascii="Arial" w:hAnsi="Arial"/>
                <w:smallCaps/>
                <w:sz w:val="16"/>
                <w:szCs w:val="16"/>
              </w:rPr>
              <w:t xml:space="preserve"> </w:t>
            </w:r>
            <w:r w:rsidR="001416A9">
              <w:rPr>
                <w:rFonts w:ascii="Arial" w:hAnsi="Arial"/>
                <w:smallCaps/>
                <w:sz w:val="16"/>
                <w:szCs w:val="16"/>
              </w:rPr>
              <w:t>Paweł Dąbrowski</w:t>
            </w:r>
          </w:p>
        </w:tc>
        <w:tc>
          <w:tcPr>
            <w:tcW w:w="1602" w:type="dxa"/>
            <w:vAlign w:val="center"/>
          </w:tcPr>
          <w:p w14:paraId="58A97CD5" w14:textId="717A1A41" w:rsidR="001D2CC4" w:rsidRDefault="001D2CC4" w:rsidP="001D2CC4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DROGOWA</w:t>
            </w:r>
          </w:p>
        </w:tc>
        <w:tc>
          <w:tcPr>
            <w:tcW w:w="1603" w:type="dxa"/>
            <w:vAlign w:val="center"/>
          </w:tcPr>
          <w:p w14:paraId="7926D4BD" w14:textId="0E24C439" w:rsidR="001D2CC4" w:rsidRDefault="001D2CC4" w:rsidP="001D2CC4">
            <w:pPr>
              <w:jc w:val="center"/>
              <w:rPr>
                <w:rFonts w:ascii="Arial" w:eastAsia="Arial" w:hAnsi="Arial"/>
                <w:sz w:val="16"/>
                <w:szCs w:val="16"/>
              </w:rPr>
            </w:pPr>
            <w:r>
              <w:rPr>
                <w:rFonts w:ascii="Arial" w:eastAsia="Arial" w:hAnsi="Arial"/>
                <w:sz w:val="16"/>
                <w:szCs w:val="16"/>
              </w:rPr>
              <w:t>LBS/POOD/0059/06</w:t>
            </w:r>
          </w:p>
        </w:tc>
        <w:tc>
          <w:tcPr>
            <w:tcW w:w="1603" w:type="dxa"/>
            <w:vAlign w:val="center"/>
          </w:tcPr>
          <w:p w14:paraId="61BC3CF0" w14:textId="3BA357C8" w:rsidR="001D2CC4" w:rsidRDefault="001D2CC4" w:rsidP="001D2CC4">
            <w:pPr>
              <w:pStyle w:val="Normalny2"/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DROGOWA</w:t>
            </w:r>
          </w:p>
        </w:tc>
        <w:tc>
          <w:tcPr>
            <w:tcW w:w="2234" w:type="dxa"/>
            <w:vAlign w:val="center"/>
          </w:tcPr>
          <w:p w14:paraId="0D7A9AC8" w14:textId="77777777" w:rsidR="001D2CC4" w:rsidRPr="00652DDB" w:rsidRDefault="001D2CC4" w:rsidP="001D2CC4">
            <w:pPr>
              <w:pStyle w:val="Normalny2"/>
              <w:jc w:val="center"/>
              <w:rPr>
                <w:rFonts w:ascii="Arial" w:hAnsi="Arial"/>
                <w:sz w:val="16"/>
                <w:szCs w:val="16"/>
              </w:rPr>
            </w:pPr>
          </w:p>
        </w:tc>
      </w:tr>
      <w:tr w:rsidR="001416A9" w14:paraId="16D2EA5C" w14:textId="77777777" w:rsidTr="00D648E5">
        <w:trPr>
          <w:cantSplit/>
          <w:trHeight w:val="712"/>
          <w:jc w:val="center"/>
        </w:trPr>
        <w:tc>
          <w:tcPr>
            <w:tcW w:w="2547" w:type="dxa"/>
            <w:vAlign w:val="center"/>
          </w:tcPr>
          <w:p w14:paraId="7E8DDE6C" w14:textId="20D760ED" w:rsidR="001416A9" w:rsidRDefault="001416A9" w:rsidP="001416A9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>
              <w:rPr>
                <w:rFonts w:ascii="Arial" w:hAnsi="Arial"/>
                <w:smallCaps/>
                <w:sz w:val="16"/>
                <w:szCs w:val="16"/>
              </w:rPr>
              <w:t>SPRAWDZAJĄCY</w:t>
            </w:r>
          </w:p>
          <w:p w14:paraId="0013E93A" w14:textId="76F72749" w:rsidR="001416A9" w:rsidRDefault="001416A9" w:rsidP="001416A9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 w:rsidRPr="00652DDB">
              <w:rPr>
                <w:rFonts w:ascii="Arial" w:hAnsi="Arial"/>
                <w:smallCaps/>
                <w:sz w:val="16"/>
                <w:szCs w:val="16"/>
              </w:rPr>
              <w:t>inż.</w:t>
            </w:r>
            <w:r>
              <w:rPr>
                <w:rFonts w:ascii="Arial" w:hAnsi="Arial"/>
                <w:smallCaps/>
                <w:sz w:val="16"/>
                <w:szCs w:val="16"/>
              </w:rPr>
              <w:t xml:space="preserve"> Grzegorz </w:t>
            </w:r>
            <w:proofErr w:type="spellStart"/>
            <w:r>
              <w:rPr>
                <w:rFonts w:ascii="Arial" w:hAnsi="Arial"/>
                <w:smallCaps/>
                <w:sz w:val="16"/>
                <w:szCs w:val="16"/>
              </w:rPr>
              <w:t>Krzysztofiki</w:t>
            </w:r>
            <w:proofErr w:type="spellEnd"/>
          </w:p>
        </w:tc>
        <w:tc>
          <w:tcPr>
            <w:tcW w:w="1602" w:type="dxa"/>
            <w:vAlign w:val="center"/>
          </w:tcPr>
          <w:p w14:paraId="16E712D7" w14:textId="04ECC798" w:rsidR="001416A9" w:rsidRDefault="001416A9" w:rsidP="001416A9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DROGOWA</w:t>
            </w:r>
          </w:p>
        </w:tc>
        <w:tc>
          <w:tcPr>
            <w:tcW w:w="1603" w:type="dxa"/>
            <w:vAlign w:val="center"/>
          </w:tcPr>
          <w:p w14:paraId="39CA817F" w14:textId="066C2384" w:rsidR="001416A9" w:rsidRDefault="001416A9" w:rsidP="001416A9">
            <w:pPr>
              <w:jc w:val="center"/>
              <w:rPr>
                <w:rFonts w:ascii="Arial" w:eastAsia="Arial" w:hAnsi="Arial"/>
                <w:sz w:val="16"/>
                <w:szCs w:val="16"/>
              </w:rPr>
            </w:pPr>
            <w:r>
              <w:rPr>
                <w:rFonts w:ascii="Arial" w:eastAsia="Arial" w:hAnsi="Arial"/>
                <w:sz w:val="16"/>
                <w:szCs w:val="16"/>
              </w:rPr>
              <w:t>LBS/0003/POOD/06</w:t>
            </w:r>
          </w:p>
        </w:tc>
        <w:tc>
          <w:tcPr>
            <w:tcW w:w="1603" w:type="dxa"/>
            <w:vAlign w:val="center"/>
          </w:tcPr>
          <w:p w14:paraId="28D6BFE5" w14:textId="6283DD9E" w:rsidR="001416A9" w:rsidRDefault="001416A9" w:rsidP="001416A9">
            <w:pPr>
              <w:pStyle w:val="Normalny2"/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DROGOWA</w:t>
            </w:r>
          </w:p>
        </w:tc>
        <w:tc>
          <w:tcPr>
            <w:tcW w:w="2234" w:type="dxa"/>
            <w:vAlign w:val="center"/>
          </w:tcPr>
          <w:p w14:paraId="518C84E3" w14:textId="77777777" w:rsidR="001416A9" w:rsidRPr="00652DDB" w:rsidRDefault="001416A9" w:rsidP="001416A9">
            <w:pPr>
              <w:pStyle w:val="Normalny2"/>
              <w:jc w:val="center"/>
              <w:rPr>
                <w:rFonts w:ascii="Arial" w:hAnsi="Arial"/>
                <w:sz w:val="16"/>
                <w:szCs w:val="16"/>
              </w:rPr>
            </w:pPr>
          </w:p>
        </w:tc>
      </w:tr>
      <w:tr w:rsidR="001416A9" w14:paraId="4AA98B6B" w14:textId="77777777" w:rsidTr="00D648E5">
        <w:trPr>
          <w:cantSplit/>
          <w:trHeight w:val="712"/>
          <w:jc w:val="center"/>
        </w:trPr>
        <w:tc>
          <w:tcPr>
            <w:tcW w:w="2547" w:type="dxa"/>
            <w:vAlign w:val="center"/>
          </w:tcPr>
          <w:p w14:paraId="74D25D26" w14:textId="77777777" w:rsidR="001416A9" w:rsidRDefault="001416A9" w:rsidP="001416A9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>
              <w:rPr>
                <w:rFonts w:ascii="Arial" w:hAnsi="Arial"/>
                <w:smallCaps/>
                <w:sz w:val="16"/>
                <w:szCs w:val="16"/>
              </w:rPr>
              <w:t>OPRACOWAŁ</w:t>
            </w:r>
          </w:p>
          <w:p w14:paraId="3C0C2504" w14:textId="454C752A" w:rsidR="001416A9" w:rsidRDefault="001416A9" w:rsidP="001416A9">
            <w:pPr>
              <w:spacing w:line="240" w:lineRule="exact"/>
              <w:ind w:left="113"/>
              <w:rPr>
                <w:rFonts w:ascii="Arial" w:hAnsi="Arial"/>
                <w:smallCaps/>
                <w:sz w:val="16"/>
                <w:szCs w:val="16"/>
              </w:rPr>
            </w:pPr>
            <w:r w:rsidRPr="00652DDB">
              <w:rPr>
                <w:rFonts w:ascii="Arial" w:hAnsi="Arial"/>
                <w:smallCaps/>
                <w:sz w:val="16"/>
                <w:szCs w:val="16"/>
              </w:rPr>
              <w:t>mgr inż.</w:t>
            </w:r>
            <w:r>
              <w:rPr>
                <w:rFonts w:ascii="Arial" w:hAnsi="Arial"/>
                <w:smallCaps/>
                <w:sz w:val="16"/>
                <w:szCs w:val="16"/>
              </w:rPr>
              <w:t xml:space="preserve"> Konrad Kucharski</w:t>
            </w:r>
          </w:p>
        </w:tc>
        <w:tc>
          <w:tcPr>
            <w:tcW w:w="1602" w:type="dxa"/>
            <w:vAlign w:val="center"/>
          </w:tcPr>
          <w:p w14:paraId="38F4DFB9" w14:textId="21379790" w:rsidR="001416A9" w:rsidRDefault="001416A9" w:rsidP="001416A9">
            <w:pPr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DROGOWA</w:t>
            </w:r>
          </w:p>
        </w:tc>
        <w:tc>
          <w:tcPr>
            <w:tcW w:w="1603" w:type="dxa"/>
            <w:vAlign w:val="center"/>
          </w:tcPr>
          <w:p w14:paraId="25378ACF" w14:textId="449C52B8" w:rsidR="001416A9" w:rsidRDefault="001416A9" w:rsidP="001416A9">
            <w:pPr>
              <w:jc w:val="center"/>
              <w:rPr>
                <w:rFonts w:ascii="Arial" w:eastAsia="Arial" w:hAnsi="Arial"/>
                <w:sz w:val="16"/>
                <w:szCs w:val="16"/>
              </w:rPr>
            </w:pPr>
            <w:r>
              <w:rPr>
                <w:rFonts w:ascii="Arial" w:eastAsia="Arial" w:hAnsi="Arial"/>
                <w:sz w:val="16"/>
                <w:szCs w:val="16"/>
              </w:rPr>
              <w:t>-</w:t>
            </w:r>
          </w:p>
        </w:tc>
        <w:tc>
          <w:tcPr>
            <w:tcW w:w="1603" w:type="dxa"/>
            <w:vAlign w:val="center"/>
          </w:tcPr>
          <w:p w14:paraId="5ED4EF6E" w14:textId="347A683D" w:rsidR="001416A9" w:rsidRDefault="001416A9" w:rsidP="001416A9">
            <w:pPr>
              <w:pStyle w:val="Normalny2"/>
              <w:jc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-</w:t>
            </w:r>
          </w:p>
        </w:tc>
        <w:tc>
          <w:tcPr>
            <w:tcW w:w="2234" w:type="dxa"/>
            <w:vAlign w:val="center"/>
          </w:tcPr>
          <w:p w14:paraId="29F22CB3" w14:textId="77777777" w:rsidR="001416A9" w:rsidRPr="00652DDB" w:rsidRDefault="001416A9" w:rsidP="001416A9">
            <w:pPr>
              <w:pStyle w:val="Normalny2"/>
              <w:jc w:val="center"/>
              <w:rPr>
                <w:rFonts w:ascii="Arial" w:hAnsi="Arial"/>
                <w:sz w:val="16"/>
                <w:szCs w:val="16"/>
              </w:rPr>
            </w:pPr>
          </w:p>
        </w:tc>
      </w:tr>
      <w:bookmarkEnd w:id="6"/>
    </w:tbl>
    <w:p w14:paraId="2863B24A" w14:textId="77777777" w:rsidR="006F4540" w:rsidRDefault="006F4540" w:rsidP="006F4540">
      <w:pPr>
        <w:pStyle w:val="Stopka"/>
        <w:jc w:val="center"/>
        <w:rPr>
          <w:rFonts w:ascii="Arial" w:hAnsi="Arial" w:cs="Arial"/>
          <w:smallCaps/>
          <w:sz w:val="16"/>
          <w:szCs w:val="16"/>
        </w:rPr>
      </w:pPr>
    </w:p>
    <w:p w14:paraId="13BB80E0" w14:textId="6A021890" w:rsidR="006F4540" w:rsidRDefault="006F4540" w:rsidP="006F4540">
      <w:pPr>
        <w:pStyle w:val="Stopka"/>
        <w:jc w:val="center"/>
        <w:rPr>
          <w:rFonts w:ascii="Arial" w:hAnsi="Arial" w:cs="Arial"/>
          <w:smallCaps/>
          <w:sz w:val="16"/>
          <w:szCs w:val="16"/>
        </w:rPr>
      </w:pPr>
      <w:r w:rsidRPr="00E6281D">
        <w:rPr>
          <w:rFonts w:ascii="Arial" w:hAnsi="Arial" w:cs="Arial"/>
          <w:smallCaps/>
          <w:sz w:val="16"/>
          <w:szCs w:val="16"/>
        </w:rPr>
        <w:t xml:space="preserve">Zielona Góra </w:t>
      </w:r>
      <w:r w:rsidRPr="00E6281D">
        <w:rPr>
          <w:rFonts w:ascii="Arial" w:hAnsi="Arial" w:cs="Arial"/>
          <w:smallCaps/>
          <w:sz w:val="16"/>
          <w:szCs w:val="16"/>
        </w:rPr>
        <w:fldChar w:fldCharType="begin"/>
      </w:r>
      <w:r w:rsidRPr="00E6281D">
        <w:rPr>
          <w:rFonts w:ascii="Arial" w:hAnsi="Arial" w:cs="Arial"/>
          <w:smallCaps/>
          <w:sz w:val="16"/>
          <w:szCs w:val="16"/>
        </w:rPr>
        <w:instrText xml:space="preserve"> TIME  \@ "MMMM yyyy" </w:instrText>
      </w:r>
      <w:r w:rsidRPr="00E6281D">
        <w:rPr>
          <w:rFonts w:ascii="Arial" w:hAnsi="Arial" w:cs="Arial"/>
          <w:smallCaps/>
          <w:sz w:val="16"/>
          <w:szCs w:val="16"/>
        </w:rPr>
        <w:fldChar w:fldCharType="separate"/>
      </w:r>
      <w:r w:rsidR="004D448C">
        <w:rPr>
          <w:rFonts w:ascii="Arial" w:hAnsi="Arial" w:cs="Arial"/>
          <w:smallCaps/>
          <w:noProof/>
          <w:sz w:val="16"/>
          <w:szCs w:val="16"/>
        </w:rPr>
        <w:t>listopad 2021</w:t>
      </w:r>
      <w:r w:rsidRPr="00E6281D">
        <w:rPr>
          <w:rFonts w:ascii="Arial" w:hAnsi="Arial" w:cs="Arial"/>
          <w:smallCaps/>
          <w:sz w:val="16"/>
          <w:szCs w:val="16"/>
        </w:rPr>
        <w:fldChar w:fldCharType="end"/>
      </w:r>
    </w:p>
    <w:p w14:paraId="59458987" w14:textId="77777777" w:rsidR="00332956" w:rsidRDefault="00332956" w:rsidP="00332956">
      <w:pPr>
        <w:pStyle w:val="05Tekst"/>
        <w:sectPr w:rsidR="00332956" w:rsidSect="00860C1B">
          <w:headerReference w:type="default" r:id="rId8"/>
          <w:footerReference w:type="default" r:id="rId9"/>
          <w:footnotePr>
            <w:pos w:val="beneathText"/>
          </w:footnotePr>
          <w:pgSz w:w="11907" w:h="16840" w:code="9"/>
          <w:pgMar w:top="1134" w:right="1134" w:bottom="851" w:left="1134" w:header="567" w:footer="567" w:gutter="0"/>
          <w:pgNumType w:chapStyle="1"/>
          <w:cols w:space="708"/>
          <w:docGrid w:linePitch="360"/>
        </w:sectPr>
      </w:pPr>
    </w:p>
    <w:p w14:paraId="5BB9EEDC" w14:textId="597C1836" w:rsidR="00ED1EBA" w:rsidRDefault="00ED1EBA" w:rsidP="00123AC2">
      <w:pPr>
        <w:pStyle w:val="01Brana"/>
      </w:pPr>
      <w:bookmarkStart w:id="7" w:name="_Toc26258196"/>
      <w:bookmarkStart w:id="8" w:name="_Toc71111814"/>
      <w:bookmarkStart w:id="9" w:name="_Toc71112068"/>
      <w:bookmarkStart w:id="10" w:name="_Toc71112329"/>
      <w:r w:rsidRPr="00ED1EBA">
        <w:lastRenderedPageBreak/>
        <w:t xml:space="preserve">SPIS </w:t>
      </w:r>
      <w:bookmarkEnd w:id="2"/>
      <w:bookmarkEnd w:id="7"/>
      <w:r w:rsidR="00860C1B">
        <w:t>TREŚCI</w:t>
      </w:r>
      <w:bookmarkEnd w:id="8"/>
      <w:bookmarkEnd w:id="9"/>
      <w:bookmarkEnd w:id="10"/>
    </w:p>
    <w:p w14:paraId="18F0950D" w14:textId="759251AC" w:rsidR="001421B3" w:rsidRPr="001421B3" w:rsidRDefault="001421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r>
        <w:fldChar w:fldCharType="begin"/>
      </w:r>
      <w:r>
        <w:instrText xml:space="preserve"> TOC \h \z \t "Nagłówek 1;1;Nagłówek 2;2;Styl Nagłówek 1 + Nie Pogrubienie;1;01 Branża;1;02 Nagłówek 2;2" </w:instrText>
      </w:r>
      <w:r>
        <w:fldChar w:fldCharType="separate"/>
      </w:r>
      <w:hyperlink w:anchor="_Toc71112328" w:history="1">
        <w:r>
          <w:rPr>
            <w:rStyle w:val="Hipercze"/>
          </w:rPr>
          <w:t>Strona tytułowa</w:t>
        </w:r>
        <w:r w:rsidRPr="001421B3">
          <w:rPr>
            <w:webHidden/>
          </w:rPr>
          <w:tab/>
        </w:r>
        <w:r w:rsidRPr="001421B3">
          <w:rPr>
            <w:webHidden/>
          </w:rPr>
          <w:fldChar w:fldCharType="begin"/>
        </w:r>
        <w:r w:rsidRPr="001421B3">
          <w:rPr>
            <w:webHidden/>
          </w:rPr>
          <w:instrText xml:space="preserve"> PAGEREF _Toc71112328 \h </w:instrText>
        </w:r>
        <w:r w:rsidRPr="001421B3">
          <w:rPr>
            <w:webHidden/>
          </w:rPr>
        </w:r>
        <w:r w:rsidRPr="001421B3">
          <w:rPr>
            <w:webHidden/>
          </w:rPr>
          <w:fldChar w:fldCharType="separate"/>
        </w:r>
        <w:r w:rsidR="004D448C">
          <w:rPr>
            <w:webHidden/>
          </w:rPr>
          <w:t>1</w:t>
        </w:r>
        <w:r w:rsidRPr="001421B3">
          <w:rPr>
            <w:webHidden/>
          </w:rPr>
          <w:fldChar w:fldCharType="end"/>
        </w:r>
      </w:hyperlink>
    </w:p>
    <w:p w14:paraId="6092D13D" w14:textId="54B68207" w:rsidR="001421B3" w:rsidRPr="001421B3" w:rsidRDefault="00CB4E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hyperlink w:anchor="_Toc71112329" w:history="1">
        <w:r w:rsidR="001421B3" w:rsidRPr="001421B3">
          <w:rPr>
            <w:rStyle w:val="Hipercze"/>
          </w:rPr>
          <w:t>Spis treści</w:t>
        </w:r>
        <w:r w:rsidR="001421B3" w:rsidRPr="001421B3">
          <w:rPr>
            <w:webHidden/>
          </w:rPr>
          <w:tab/>
        </w:r>
        <w:r w:rsidR="001421B3" w:rsidRPr="001421B3">
          <w:rPr>
            <w:webHidden/>
          </w:rPr>
          <w:fldChar w:fldCharType="begin"/>
        </w:r>
        <w:r w:rsidR="001421B3" w:rsidRPr="001421B3">
          <w:rPr>
            <w:webHidden/>
          </w:rPr>
          <w:instrText xml:space="preserve"> PAGEREF _Toc71112329 \h </w:instrText>
        </w:r>
        <w:r w:rsidR="001421B3" w:rsidRPr="001421B3">
          <w:rPr>
            <w:webHidden/>
          </w:rPr>
        </w:r>
        <w:r w:rsidR="001421B3" w:rsidRPr="001421B3">
          <w:rPr>
            <w:webHidden/>
          </w:rPr>
          <w:fldChar w:fldCharType="separate"/>
        </w:r>
        <w:r w:rsidR="004D448C">
          <w:rPr>
            <w:webHidden/>
          </w:rPr>
          <w:t>2</w:t>
        </w:r>
        <w:r w:rsidR="001421B3" w:rsidRPr="001421B3">
          <w:rPr>
            <w:webHidden/>
          </w:rPr>
          <w:fldChar w:fldCharType="end"/>
        </w:r>
      </w:hyperlink>
    </w:p>
    <w:p w14:paraId="7B71EFDE" w14:textId="459562BB" w:rsidR="001421B3" w:rsidRPr="001421B3" w:rsidRDefault="00CB4E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hyperlink w:anchor="_Toc71112330" w:history="1">
        <w:r w:rsidR="001421B3" w:rsidRPr="001421B3">
          <w:rPr>
            <w:rStyle w:val="Hipercze"/>
          </w:rPr>
          <w:t>Załączniki formalne</w:t>
        </w:r>
        <w:r w:rsidR="001421B3" w:rsidRPr="001421B3">
          <w:rPr>
            <w:webHidden/>
          </w:rPr>
          <w:tab/>
        </w:r>
        <w:r w:rsidR="001421B3" w:rsidRPr="001421B3">
          <w:rPr>
            <w:webHidden/>
          </w:rPr>
          <w:fldChar w:fldCharType="begin"/>
        </w:r>
        <w:r w:rsidR="001421B3" w:rsidRPr="001421B3">
          <w:rPr>
            <w:webHidden/>
          </w:rPr>
          <w:instrText xml:space="preserve"> PAGEREF _Toc71112330 \h </w:instrText>
        </w:r>
        <w:r w:rsidR="001421B3" w:rsidRPr="001421B3">
          <w:rPr>
            <w:webHidden/>
          </w:rPr>
        </w:r>
        <w:r w:rsidR="001421B3" w:rsidRPr="001421B3">
          <w:rPr>
            <w:webHidden/>
          </w:rPr>
          <w:fldChar w:fldCharType="separate"/>
        </w:r>
        <w:r w:rsidR="004D448C">
          <w:rPr>
            <w:webHidden/>
          </w:rPr>
          <w:t>3</w:t>
        </w:r>
        <w:r w:rsidR="001421B3" w:rsidRPr="001421B3">
          <w:rPr>
            <w:webHidden/>
          </w:rPr>
          <w:fldChar w:fldCharType="end"/>
        </w:r>
      </w:hyperlink>
    </w:p>
    <w:p w14:paraId="5D0C0844" w14:textId="1470CAB7" w:rsidR="001421B3" w:rsidRPr="001421B3" w:rsidRDefault="00CB4E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hyperlink w:anchor="_Toc71112331" w:history="1">
        <w:r w:rsidR="001421B3" w:rsidRPr="001421B3">
          <w:rPr>
            <w:rStyle w:val="Hipercze"/>
          </w:rPr>
          <w:t>Charakterystyka formalna projektu</w:t>
        </w:r>
        <w:r w:rsidR="001421B3" w:rsidRPr="001421B3">
          <w:rPr>
            <w:webHidden/>
          </w:rPr>
          <w:tab/>
        </w:r>
        <w:r w:rsidR="001421B3" w:rsidRPr="001421B3">
          <w:rPr>
            <w:webHidden/>
          </w:rPr>
          <w:fldChar w:fldCharType="begin"/>
        </w:r>
        <w:r w:rsidR="001421B3" w:rsidRPr="001421B3">
          <w:rPr>
            <w:webHidden/>
          </w:rPr>
          <w:instrText xml:space="preserve"> PAGEREF _Toc71112331 \h </w:instrText>
        </w:r>
        <w:r w:rsidR="001421B3" w:rsidRPr="001421B3">
          <w:rPr>
            <w:webHidden/>
          </w:rPr>
        </w:r>
        <w:r w:rsidR="001421B3" w:rsidRPr="001421B3">
          <w:rPr>
            <w:webHidden/>
          </w:rPr>
          <w:fldChar w:fldCharType="separate"/>
        </w:r>
        <w:r w:rsidR="004D448C">
          <w:rPr>
            <w:webHidden/>
          </w:rPr>
          <w:t>4</w:t>
        </w:r>
        <w:r w:rsidR="001421B3" w:rsidRPr="001421B3">
          <w:rPr>
            <w:webHidden/>
          </w:rPr>
          <w:fldChar w:fldCharType="end"/>
        </w:r>
      </w:hyperlink>
    </w:p>
    <w:p w14:paraId="31A5F2D8" w14:textId="779068D5" w:rsidR="001421B3" w:rsidRPr="001421B3" w:rsidRDefault="00CB4E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hyperlink w:anchor="_Toc71112332" w:history="1">
        <w:r w:rsidR="001421B3" w:rsidRPr="001421B3">
          <w:rPr>
            <w:rStyle w:val="Hipercze"/>
          </w:rPr>
          <w:t>Opis techniczny</w:t>
        </w:r>
        <w:r w:rsidR="001421B3" w:rsidRPr="001421B3">
          <w:rPr>
            <w:webHidden/>
          </w:rPr>
          <w:tab/>
        </w:r>
        <w:r w:rsidR="001421B3" w:rsidRPr="001421B3">
          <w:rPr>
            <w:webHidden/>
          </w:rPr>
          <w:fldChar w:fldCharType="begin"/>
        </w:r>
        <w:r w:rsidR="001421B3" w:rsidRPr="001421B3">
          <w:rPr>
            <w:webHidden/>
          </w:rPr>
          <w:instrText xml:space="preserve"> PAGEREF _Toc71112332 \h </w:instrText>
        </w:r>
        <w:r w:rsidR="001421B3" w:rsidRPr="001421B3">
          <w:rPr>
            <w:webHidden/>
          </w:rPr>
        </w:r>
        <w:r w:rsidR="001421B3" w:rsidRPr="001421B3">
          <w:rPr>
            <w:webHidden/>
          </w:rPr>
          <w:fldChar w:fldCharType="separate"/>
        </w:r>
        <w:r w:rsidR="004D448C">
          <w:rPr>
            <w:webHidden/>
          </w:rPr>
          <w:t>11</w:t>
        </w:r>
        <w:r w:rsidR="001421B3" w:rsidRPr="001421B3">
          <w:rPr>
            <w:webHidden/>
          </w:rPr>
          <w:fldChar w:fldCharType="end"/>
        </w:r>
      </w:hyperlink>
    </w:p>
    <w:p w14:paraId="46620FA7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3" w:history="1">
        <w:r w:rsidR="001421B3" w:rsidRPr="001421B3">
          <w:rPr>
            <w:rStyle w:val="Hipercze"/>
            <w:rFonts w:ascii="Arial" w:hAnsi="Arial" w:cs="Arial"/>
            <w:noProof/>
          </w:rPr>
          <w:t>1.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Podstawa opracowania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_Toc71112333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12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3AFF4293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4" w:history="1">
        <w:r w:rsidR="001421B3" w:rsidRPr="001421B3">
          <w:rPr>
            <w:rStyle w:val="Hipercze"/>
            <w:rFonts w:ascii="Arial" w:hAnsi="Arial" w:cs="Arial"/>
            <w:noProof/>
          </w:rPr>
          <w:t>2.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Zakres opracowania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_Toc71112334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12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6DA9D120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5" w:history="1">
        <w:r w:rsidR="001421B3" w:rsidRPr="001421B3">
          <w:rPr>
            <w:rStyle w:val="Hipercze"/>
            <w:rFonts w:ascii="Arial" w:hAnsi="Arial" w:cs="Arial"/>
            <w:noProof/>
          </w:rPr>
          <w:t>3.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Etapowanie inwestycji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_Toc71112335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12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26C89CA8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6" w:history="1">
        <w:r w:rsidR="001421B3" w:rsidRPr="001421B3">
          <w:rPr>
            <w:rStyle w:val="Hipercze"/>
            <w:rFonts w:ascii="Arial" w:hAnsi="Arial" w:cs="Arial"/>
            <w:noProof/>
          </w:rPr>
          <w:t>4.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Stan istniejący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_Toc71112336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12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792E9F63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7" w:history="1">
        <w:r w:rsidR="001421B3" w:rsidRPr="001421B3">
          <w:rPr>
            <w:rStyle w:val="Hipercze"/>
            <w:rFonts w:ascii="Arial" w:hAnsi="Arial" w:cs="Arial"/>
            <w:noProof/>
          </w:rPr>
          <w:t>5.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Warunki geotechniczne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_Toc71112337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0CA58850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8" w:history="1">
        <w:r w:rsidR="001421B3" w:rsidRPr="001421B3">
          <w:rPr>
            <w:rStyle w:val="Hipercze"/>
            <w:rFonts w:ascii="Arial" w:hAnsi="Arial" w:cs="Arial"/>
            <w:noProof/>
          </w:rPr>
          <w:t>6.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Opis rozwiązań projektowych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_Toc71112338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15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456B158B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39" w:history="1">
        <w:r w:rsidR="001421B3" w:rsidRPr="001421B3">
          <w:rPr>
            <w:rStyle w:val="Hipercze"/>
            <w:rFonts w:ascii="Arial" w:hAnsi="Arial" w:cs="Arial"/>
            <w:noProof/>
          </w:rPr>
          <w:t>7.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Zestawienie nawierzchni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_Toc71112339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27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38263CFA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0" w:history="1">
        <w:r w:rsidR="001421B3" w:rsidRPr="001421B3">
          <w:rPr>
            <w:rStyle w:val="Hipercze"/>
            <w:rFonts w:ascii="Arial" w:hAnsi="Arial" w:cs="Arial"/>
            <w:noProof/>
          </w:rPr>
          <w:t>8.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Konstrukcja nawierzchni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_Toc71112340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28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2DFE279A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1" w:history="1">
        <w:r w:rsidR="001421B3" w:rsidRPr="001421B3">
          <w:rPr>
            <w:rStyle w:val="Hipercze"/>
            <w:rFonts w:ascii="Arial" w:hAnsi="Arial" w:cs="Arial"/>
            <w:noProof/>
          </w:rPr>
          <w:t>9.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Wymagania materiałowe i technologiczne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_Toc71112341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30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0A41FE30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2" w:history="1">
        <w:r w:rsidR="001421B3" w:rsidRPr="001421B3">
          <w:rPr>
            <w:rStyle w:val="Hipercze"/>
            <w:rFonts w:ascii="Arial" w:hAnsi="Arial" w:cs="Arial"/>
            <w:noProof/>
          </w:rPr>
          <w:t>10.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Urządzenia zabezpieczające ruch i oznakowanie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_Toc71112342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31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20C1369B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3" w:history="1">
        <w:r w:rsidR="001421B3" w:rsidRPr="001421B3">
          <w:rPr>
            <w:rStyle w:val="Hipercze"/>
            <w:rFonts w:ascii="Arial" w:hAnsi="Arial" w:cs="Arial"/>
            <w:noProof/>
          </w:rPr>
          <w:t>11.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Odwodnienie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_Toc71112343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33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2F589082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4" w:history="1">
        <w:r w:rsidR="001421B3" w:rsidRPr="001421B3">
          <w:rPr>
            <w:rStyle w:val="Hipercze"/>
            <w:rFonts w:ascii="Arial" w:hAnsi="Arial" w:cs="Arial"/>
            <w:noProof/>
          </w:rPr>
          <w:t>12.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Oświetlenie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_Toc71112344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33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73AC878A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5" w:history="1">
        <w:r w:rsidR="001421B3" w:rsidRPr="001421B3">
          <w:rPr>
            <w:rStyle w:val="Hipercze"/>
            <w:rFonts w:ascii="Arial" w:hAnsi="Arial" w:cs="Arial"/>
            <w:noProof/>
          </w:rPr>
          <w:t>13.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Roboty towarzyszące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_Toc71112345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3CD8C1CD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6" w:history="1">
        <w:r w:rsidR="001421B3" w:rsidRPr="001421B3">
          <w:rPr>
            <w:rStyle w:val="Hipercze"/>
            <w:rFonts w:ascii="Arial" w:hAnsi="Arial" w:cs="Arial"/>
            <w:noProof/>
          </w:rPr>
          <w:t>14.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Ochrona konserwatorska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_Toc71112346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628FBB4C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7" w:history="1">
        <w:r w:rsidR="001421B3" w:rsidRPr="001421B3">
          <w:rPr>
            <w:rStyle w:val="Hipercze"/>
            <w:rFonts w:ascii="Arial" w:hAnsi="Arial" w:cs="Arial"/>
            <w:noProof/>
          </w:rPr>
          <w:t>15.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Wpływ eksploatacji górniczej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_Toc71112347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3F114D0B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8" w:history="1">
        <w:r w:rsidR="001421B3" w:rsidRPr="001421B3">
          <w:rPr>
            <w:rStyle w:val="Hipercze"/>
            <w:rFonts w:ascii="Arial" w:hAnsi="Arial" w:cs="Arial"/>
            <w:noProof/>
          </w:rPr>
          <w:t>16.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Informacja o obszarze oddziaływania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_Toc71112348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15C57132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49" w:history="1">
        <w:r w:rsidR="001421B3" w:rsidRPr="001421B3">
          <w:rPr>
            <w:rStyle w:val="Hipercze"/>
            <w:rFonts w:ascii="Arial" w:hAnsi="Arial" w:cs="Arial"/>
            <w:noProof/>
          </w:rPr>
          <w:t>17.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Charakterystyka ekologiczna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_Toc71112349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5294489B" w14:textId="2E603373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50" w:history="1">
        <w:r w:rsidR="001421B3" w:rsidRPr="001421B3">
          <w:rPr>
            <w:rStyle w:val="Hipercze"/>
            <w:rFonts w:ascii="Arial" w:hAnsi="Arial" w:cs="Arial"/>
            <w:noProof/>
          </w:rPr>
          <w:t>18.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Informacja dot. Bezpieczeństwa i ochrony zdrowia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_Toc71112350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1DB23A0D" w14:textId="77777777" w:rsidR="001421B3" w:rsidRPr="001421B3" w:rsidRDefault="00CB4EB3" w:rsidP="001421B3">
      <w:pPr>
        <w:pStyle w:val="Spistreci2"/>
        <w:tabs>
          <w:tab w:val="left" w:pos="720"/>
        </w:tabs>
        <w:spacing w:line="360" w:lineRule="exact"/>
        <w:rPr>
          <w:rFonts w:ascii="Arial" w:eastAsiaTheme="minorEastAsia" w:hAnsi="Arial" w:cs="Arial"/>
          <w:smallCaps w:val="0"/>
          <w:noProof/>
          <w:sz w:val="22"/>
          <w:szCs w:val="22"/>
          <w:lang w:eastAsia="pl-PL"/>
        </w:rPr>
      </w:pPr>
      <w:hyperlink w:anchor="_Toc71112351" w:history="1">
        <w:r w:rsidR="001421B3" w:rsidRPr="001421B3">
          <w:rPr>
            <w:rStyle w:val="Hipercze"/>
            <w:rFonts w:ascii="Arial" w:hAnsi="Arial" w:cs="Arial"/>
            <w:noProof/>
          </w:rPr>
          <w:t>19.</w:t>
        </w:r>
        <w:r w:rsidR="001421B3" w:rsidRPr="001421B3">
          <w:rPr>
            <w:rFonts w:ascii="Arial" w:eastAsiaTheme="minorEastAsia" w:hAnsi="Arial" w:cs="Arial"/>
            <w:smallCaps w:val="0"/>
            <w:noProof/>
            <w:sz w:val="22"/>
            <w:szCs w:val="22"/>
            <w:lang w:eastAsia="pl-PL"/>
          </w:rPr>
          <w:tab/>
        </w:r>
        <w:r w:rsidR="001421B3" w:rsidRPr="001421B3">
          <w:rPr>
            <w:rStyle w:val="Hipercze"/>
            <w:rFonts w:ascii="Arial" w:hAnsi="Arial" w:cs="Arial"/>
            <w:noProof/>
          </w:rPr>
          <w:t>Uwagi końcowe</w:t>
        </w:r>
        <w:r w:rsidR="001421B3" w:rsidRPr="001421B3">
          <w:rPr>
            <w:rFonts w:ascii="Arial" w:hAnsi="Arial" w:cs="Arial"/>
            <w:noProof/>
            <w:webHidden/>
          </w:rPr>
          <w:tab/>
        </w:r>
        <w:r w:rsidR="001421B3" w:rsidRPr="001421B3">
          <w:rPr>
            <w:rFonts w:ascii="Arial" w:hAnsi="Arial" w:cs="Arial"/>
            <w:noProof/>
            <w:webHidden/>
          </w:rPr>
          <w:fldChar w:fldCharType="begin"/>
        </w:r>
        <w:r w:rsidR="001421B3" w:rsidRPr="001421B3">
          <w:rPr>
            <w:rFonts w:ascii="Arial" w:hAnsi="Arial" w:cs="Arial"/>
            <w:noProof/>
            <w:webHidden/>
          </w:rPr>
          <w:instrText xml:space="preserve"> PAGEREF _Toc71112351 \h </w:instrText>
        </w:r>
        <w:r w:rsidR="001421B3" w:rsidRPr="001421B3">
          <w:rPr>
            <w:rFonts w:ascii="Arial" w:hAnsi="Arial" w:cs="Arial"/>
            <w:noProof/>
            <w:webHidden/>
          </w:rPr>
        </w:r>
        <w:r w:rsidR="001421B3" w:rsidRPr="001421B3">
          <w:rPr>
            <w:rFonts w:ascii="Arial" w:hAnsi="Arial" w:cs="Arial"/>
            <w:noProof/>
            <w:webHidden/>
          </w:rPr>
          <w:fldChar w:fldCharType="separate"/>
        </w:r>
        <w:r w:rsidR="004D448C">
          <w:rPr>
            <w:rFonts w:ascii="Arial" w:hAnsi="Arial" w:cs="Arial"/>
            <w:noProof/>
            <w:webHidden/>
          </w:rPr>
          <w:t>34</w:t>
        </w:r>
        <w:r w:rsidR="001421B3" w:rsidRPr="001421B3">
          <w:rPr>
            <w:rFonts w:ascii="Arial" w:hAnsi="Arial" w:cs="Arial"/>
            <w:noProof/>
            <w:webHidden/>
          </w:rPr>
          <w:fldChar w:fldCharType="end"/>
        </w:r>
      </w:hyperlink>
    </w:p>
    <w:p w14:paraId="5969D319" w14:textId="3AB10A9A" w:rsidR="001421B3" w:rsidRPr="001421B3" w:rsidRDefault="00CB4EB3" w:rsidP="001421B3">
      <w:pPr>
        <w:pStyle w:val="Spistreci1"/>
        <w:spacing w:before="0" w:line="360" w:lineRule="exact"/>
        <w:rPr>
          <w:rFonts w:eastAsiaTheme="minorEastAsia"/>
          <w:bCs w:val="0"/>
          <w:smallCaps w:val="0"/>
          <w:sz w:val="22"/>
          <w:szCs w:val="22"/>
          <w:lang w:eastAsia="pl-PL"/>
        </w:rPr>
      </w:pPr>
      <w:hyperlink w:anchor="_Toc71112352" w:history="1">
        <w:r w:rsidR="001421B3" w:rsidRPr="001421B3">
          <w:rPr>
            <w:rStyle w:val="Hipercze"/>
          </w:rPr>
          <w:t>Część graficzna</w:t>
        </w:r>
        <w:r w:rsidR="001421B3" w:rsidRPr="001421B3">
          <w:rPr>
            <w:webHidden/>
          </w:rPr>
          <w:tab/>
        </w:r>
        <w:r w:rsidR="001421B3" w:rsidRPr="001421B3">
          <w:rPr>
            <w:webHidden/>
          </w:rPr>
          <w:fldChar w:fldCharType="begin"/>
        </w:r>
        <w:r w:rsidR="001421B3" w:rsidRPr="001421B3">
          <w:rPr>
            <w:webHidden/>
          </w:rPr>
          <w:instrText xml:space="preserve"> PAGEREF _Toc71112352 \h </w:instrText>
        </w:r>
        <w:r w:rsidR="001421B3" w:rsidRPr="001421B3">
          <w:rPr>
            <w:webHidden/>
          </w:rPr>
        </w:r>
        <w:r w:rsidR="001421B3" w:rsidRPr="001421B3">
          <w:rPr>
            <w:webHidden/>
          </w:rPr>
          <w:fldChar w:fldCharType="separate"/>
        </w:r>
        <w:r w:rsidR="004D448C">
          <w:rPr>
            <w:webHidden/>
          </w:rPr>
          <w:t>35</w:t>
        </w:r>
        <w:r w:rsidR="001421B3" w:rsidRPr="001421B3">
          <w:rPr>
            <w:webHidden/>
          </w:rPr>
          <w:fldChar w:fldCharType="end"/>
        </w:r>
      </w:hyperlink>
    </w:p>
    <w:p w14:paraId="4CDF4C4A" w14:textId="39F3806C" w:rsidR="00B86CD2" w:rsidRPr="00ED1EBA" w:rsidRDefault="001421B3" w:rsidP="001421B3">
      <w:pPr>
        <w:pStyle w:val="05Tekst"/>
        <w:ind w:firstLine="0"/>
      </w:pPr>
      <w:r>
        <w:fldChar w:fldCharType="end"/>
      </w:r>
    </w:p>
    <w:tbl>
      <w:tblPr>
        <w:tblW w:w="9782" w:type="dxa"/>
        <w:tblInd w:w="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60"/>
        <w:gridCol w:w="6520"/>
        <w:gridCol w:w="1202"/>
      </w:tblGrid>
      <w:tr w:rsidR="006F4540" w:rsidRPr="00C142A4" w14:paraId="629D06F0" w14:textId="77777777" w:rsidTr="00D648E5">
        <w:trPr>
          <w:cantSplit/>
        </w:trPr>
        <w:tc>
          <w:tcPr>
            <w:tcW w:w="2060" w:type="dxa"/>
            <w:shd w:val="clear" w:color="auto" w:fill="BFBFBF" w:themeFill="background1" w:themeFillShade="BF"/>
            <w:vAlign w:val="center"/>
          </w:tcPr>
          <w:p w14:paraId="61BC77BE" w14:textId="77777777" w:rsidR="006F4540" w:rsidRPr="00C142A4" w:rsidRDefault="006F4540" w:rsidP="00D648E5">
            <w:pPr>
              <w:pStyle w:val="Podtytu"/>
              <w:spacing w:before="60" w:after="60"/>
              <w:rPr>
                <w:sz w:val="20"/>
                <w:szCs w:val="20"/>
              </w:rPr>
            </w:pPr>
            <w:bookmarkStart w:id="11" w:name="_Hlk55810626"/>
            <w:bookmarkStart w:id="12" w:name="_Toc434225985"/>
            <w:r w:rsidRPr="00C142A4">
              <w:rPr>
                <w:sz w:val="20"/>
                <w:szCs w:val="20"/>
              </w:rPr>
              <w:t>Oznaczenie</w:t>
            </w:r>
          </w:p>
        </w:tc>
        <w:tc>
          <w:tcPr>
            <w:tcW w:w="6520" w:type="dxa"/>
            <w:shd w:val="clear" w:color="auto" w:fill="BFBFBF" w:themeFill="background1" w:themeFillShade="BF"/>
            <w:vAlign w:val="center"/>
          </w:tcPr>
          <w:p w14:paraId="164A8D7E" w14:textId="77777777" w:rsidR="006F4540" w:rsidRPr="00C142A4" w:rsidRDefault="006F4540" w:rsidP="00D648E5">
            <w:pPr>
              <w:pStyle w:val="Tytu"/>
              <w:spacing w:before="60" w:after="60"/>
              <w:rPr>
                <w:sz w:val="20"/>
                <w:szCs w:val="20"/>
              </w:rPr>
            </w:pPr>
            <w:r w:rsidRPr="00C142A4">
              <w:rPr>
                <w:sz w:val="20"/>
                <w:szCs w:val="20"/>
              </w:rPr>
              <w:t>Nazwa rysunku</w:t>
            </w:r>
          </w:p>
        </w:tc>
        <w:tc>
          <w:tcPr>
            <w:tcW w:w="1202" w:type="dxa"/>
            <w:shd w:val="clear" w:color="auto" w:fill="BFBFBF" w:themeFill="background1" w:themeFillShade="BF"/>
            <w:vAlign w:val="center"/>
          </w:tcPr>
          <w:p w14:paraId="4522C99B" w14:textId="77777777" w:rsidR="006F4540" w:rsidRPr="00C142A4" w:rsidRDefault="006F4540" w:rsidP="00D648E5">
            <w:pPr>
              <w:pStyle w:val="Tytu"/>
              <w:spacing w:before="60" w:after="60"/>
              <w:rPr>
                <w:sz w:val="20"/>
                <w:szCs w:val="20"/>
              </w:rPr>
            </w:pPr>
            <w:r w:rsidRPr="00C142A4">
              <w:rPr>
                <w:sz w:val="20"/>
                <w:szCs w:val="20"/>
              </w:rPr>
              <w:t>Skala</w:t>
            </w:r>
          </w:p>
        </w:tc>
      </w:tr>
      <w:tr w:rsidR="00462350" w:rsidRPr="00C142A4" w14:paraId="1CE23A95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1CEC0336" w14:textId="047E918F" w:rsidR="00462350" w:rsidRPr="00C142A4" w:rsidRDefault="00745737" w:rsidP="00462350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462350">
              <w:rPr>
                <w:sz w:val="20"/>
                <w:szCs w:val="20"/>
              </w:rPr>
              <w:t xml:space="preserve"> </w:t>
            </w:r>
            <w:r w:rsidR="00462350" w:rsidRPr="00C142A4">
              <w:rPr>
                <w:sz w:val="20"/>
                <w:szCs w:val="20"/>
              </w:rPr>
              <w:t>D</w:t>
            </w:r>
            <w:r w:rsidR="00462350">
              <w:rPr>
                <w:sz w:val="20"/>
                <w:szCs w:val="20"/>
              </w:rPr>
              <w:t>-</w:t>
            </w:r>
            <w:r w:rsidR="00462350" w:rsidRPr="00C142A4">
              <w:rPr>
                <w:sz w:val="20"/>
                <w:szCs w:val="20"/>
              </w:rPr>
              <w:t>0</w:t>
            </w:r>
            <w:r w:rsidR="00462350">
              <w:rPr>
                <w:sz w:val="20"/>
                <w:szCs w:val="20"/>
              </w:rPr>
              <w:t>0.0</w:t>
            </w:r>
            <w:r w:rsidR="00D36B2B">
              <w:rPr>
                <w:sz w:val="20"/>
                <w:szCs w:val="20"/>
              </w:rPr>
              <w:t>0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2543E59E" w14:textId="51F10EFC" w:rsidR="00462350" w:rsidRPr="00C142A4" w:rsidRDefault="00462350" w:rsidP="00462350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 xml:space="preserve">Plan </w:t>
            </w:r>
            <w:r>
              <w:rPr>
                <w:b w:val="0"/>
                <w:sz w:val="20"/>
                <w:szCs w:val="20"/>
              </w:rPr>
              <w:t>orientacyjny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38CC9E50" w14:textId="4665F94A" w:rsidR="00462350" w:rsidRPr="00C142A4" w:rsidRDefault="00462350" w:rsidP="00462350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1:5</w:t>
            </w:r>
            <w:r>
              <w:rPr>
                <w:b w:val="0"/>
                <w:sz w:val="20"/>
                <w:szCs w:val="20"/>
              </w:rPr>
              <w:t xml:space="preserve"> 0</w:t>
            </w:r>
            <w:r w:rsidRPr="00C142A4">
              <w:rPr>
                <w:b w:val="0"/>
                <w:sz w:val="20"/>
                <w:szCs w:val="20"/>
              </w:rPr>
              <w:t>00</w:t>
            </w:r>
          </w:p>
        </w:tc>
      </w:tr>
      <w:tr w:rsidR="00462350" w:rsidRPr="00C142A4" w14:paraId="38178487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0C06A2EC" w14:textId="2F181A4C" w:rsidR="00462350" w:rsidRPr="00C142A4" w:rsidRDefault="00745737" w:rsidP="00462350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462350">
              <w:rPr>
                <w:sz w:val="20"/>
                <w:szCs w:val="20"/>
              </w:rPr>
              <w:t xml:space="preserve"> </w:t>
            </w:r>
            <w:r w:rsidR="00462350" w:rsidRPr="00C142A4">
              <w:rPr>
                <w:sz w:val="20"/>
                <w:szCs w:val="20"/>
              </w:rPr>
              <w:t>D</w:t>
            </w:r>
            <w:r w:rsidR="00462350">
              <w:rPr>
                <w:sz w:val="20"/>
                <w:szCs w:val="20"/>
              </w:rPr>
              <w:t>-</w:t>
            </w:r>
            <w:r w:rsidR="00462350" w:rsidRPr="00C142A4">
              <w:rPr>
                <w:sz w:val="20"/>
                <w:szCs w:val="20"/>
              </w:rPr>
              <w:t>01</w:t>
            </w:r>
            <w:r w:rsidR="00462350">
              <w:rPr>
                <w:sz w:val="20"/>
                <w:szCs w:val="20"/>
              </w:rPr>
              <w:t>.</w:t>
            </w:r>
            <w:r w:rsidR="00D36B2B">
              <w:rPr>
                <w:sz w:val="20"/>
                <w:szCs w:val="20"/>
              </w:rPr>
              <w:t>00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75A4F76C" w14:textId="78BA825A" w:rsidR="00462350" w:rsidRPr="00C142A4" w:rsidRDefault="00462350" w:rsidP="00462350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Plan sytuacyjny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54B4D335" w14:textId="514E702C" w:rsidR="00462350" w:rsidRPr="00C142A4" w:rsidRDefault="00860C1B" w:rsidP="00462350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1:250</w:t>
            </w:r>
          </w:p>
        </w:tc>
      </w:tr>
      <w:tr w:rsidR="00462350" w:rsidRPr="00C142A4" w14:paraId="47F1F0EF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7943F493" w14:textId="3452A065" w:rsidR="00462350" w:rsidRPr="00C142A4" w:rsidRDefault="00745737" w:rsidP="00462350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462350">
              <w:rPr>
                <w:sz w:val="20"/>
                <w:szCs w:val="20"/>
              </w:rPr>
              <w:t xml:space="preserve"> </w:t>
            </w:r>
            <w:r w:rsidR="00462350" w:rsidRPr="00C142A4">
              <w:rPr>
                <w:sz w:val="20"/>
                <w:szCs w:val="20"/>
              </w:rPr>
              <w:t>D</w:t>
            </w:r>
            <w:r w:rsidR="00462350">
              <w:rPr>
                <w:sz w:val="20"/>
                <w:szCs w:val="20"/>
              </w:rPr>
              <w:t>-</w:t>
            </w:r>
            <w:r w:rsidR="00462350" w:rsidRPr="00C142A4">
              <w:rPr>
                <w:sz w:val="20"/>
                <w:szCs w:val="20"/>
              </w:rPr>
              <w:t>02.</w:t>
            </w:r>
            <w:r w:rsidR="00D36B2B">
              <w:rPr>
                <w:sz w:val="20"/>
                <w:szCs w:val="20"/>
              </w:rPr>
              <w:t>01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3F0A9AD2" w14:textId="02CADFE6" w:rsidR="00462350" w:rsidRPr="00C142A4" w:rsidRDefault="00462350" w:rsidP="00462350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Przekr</w:t>
            </w:r>
            <w:r>
              <w:rPr>
                <w:b w:val="0"/>
                <w:sz w:val="20"/>
                <w:szCs w:val="20"/>
              </w:rPr>
              <w:t>ó</w:t>
            </w:r>
            <w:r w:rsidRPr="00C142A4">
              <w:rPr>
                <w:b w:val="0"/>
                <w:sz w:val="20"/>
                <w:szCs w:val="20"/>
              </w:rPr>
              <w:t>j</w:t>
            </w:r>
            <w:r>
              <w:rPr>
                <w:b w:val="0"/>
                <w:sz w:val="20"/>
                <w:szCs w:val="20"/>
              </w:rPr>
              <w:t xml:space="preserve"> normalny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14E24807" w14:textId="77777777" w:rsidR="00462350" w:rsidRPr="00C142A4" w:rsidRDefault="00462350" w:rsidP="00462350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1:50</w:t>
            </w:r>
          </w:p>
        </w:tc>
      </w:tr>
      <w:tr w:rsidR="00462350" w:rsidRPr="00C142A4" w14:paraId="52A68799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76ADBD0D" w14:textId="0DF31EC4" w:rsidR="00462350" w:rsidRPr="00C142A4" w:rsidRDefault="00745737" w:rsidP="00462350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462350">
              <w:rPr>
                <w:sz w:val="20"/>
                <w:szCs w:val="20"/>
              </w:rPr>
              <w:t xml:space="preserve"> </w:t>
            </w:r>
            <w:r w:rsidR="00462350" w:rsidRPr="00C142A4">
              <w:rPr>
                <w:sz w:val="20"/>
                <w:szCs w:val="20"/>
              </w:rPr>
              <w:t>D</w:t>
            </w:r>
            <w:r w:rsidR="00462350">
              <w:rPr>
                <w:sz w:val="20"/>
                <w:szCs w:val="20"/>
              </w:rPr>
              <w:t>-</w:t>
            </w:r>
            <w:r w:rsidR="00462350" w:rsidRPr="00C142A4">
              <w:rPr>
                <w:sz w:val="20"/>
                <w:szCs w:val="20"/>
              </w:rPr>
              <w:t>02.</w:t>
            </w:r>
            <w:r w:rsidR="00D36B2B">
              <w:rPr>
                <w:sz w:val="20"/>
                <w:szCs w:val="20"/>
              </w:rPr>
              <w:t>02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023A80E2" w14:textId="1EC09A9F" w:rsidR="00462350" w:rsidRPr="00C142A4" w:rsidRDefault="00462350" w:rsidP="00462350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Przekr</w:t>
            </w:r>
            <w:r>
              <w:rPr>
                <w:b w:val="0"/>
                <w:sz w:val="20"/>
                <w:szCs w:val="20"/>
              </w:rPr>
              <w:t>ó</w:t>
            </w:r>
            <w:r w:rsidRPr="00C142A4">
              <w:rPr>
                <w:b w:val="0"/>
                <w:sz w:val="20"/>
                <w:szCs w:val="20"/>
              </w:rPr>
              <w:t>j</w:t>
            </w:r>
            <w:r>
              <w:rPr>
                <w:b w:val="0"/>
                <w:sz w:val="20"/>
                <w:szCs w:val="20"/>
              </w:rPr>
              <w:t xml:space="preserve"> normalny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196F01D8" w14:textId="5DF87A96" w:rsidR="00462350" w:rsidRPr="00C142A4" w:rsidRDefault="00462350" w:rsidP="00462350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1:50</w:t>
            </w:r>
          </w:p>
        </w:tc>
      </w:tr>
      <w:tr w:rsidR="00860C1B" w:rsidRPr="00C142A4" w14:paraId="38C59D86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0A70F0BA" w14:textId="0CE74895" w:rsidR="00860C1B" w:rsidRPr="00C142A4" w:rsidRDefault="00745737" w:rsidP="00860C1B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860C1B">
              <w:rPr>
                <w:sz w:val="20"/>
                <w:szCs w:val="20"/>
              </w:rPr>
              <w:t xml:space="preserve"> </w:t>
            </w:r>
            <w:r w:rsidR="00860C1B" w:rsidRPr="00C142A4">
              <w:rPr>
                <w:sz w:val="20"/>
                <w:szCs w:val="20"/>
              </w:rPr>
              <w:t>D</w:t>
            </w:r>
            <w:r w:rsidR="00860C1B">
              <w:rPr>
                <w:sz w:val="20"/>
                <w:szCs w:val="20"/>
              </w:rPr>
              <w:t>-</w:t>
            </w:r>
            <w:r w:rsidR="00860C1B" w:rsidRPr="00C142A4">
              <w:rPr>
                <w:sz w:val="20"/>
                <w:szCs w:val="20"/>
              </w:rPr>
              <w:t>02.</w:t>
            </w:r>
            <w:r w:rsidR="00860C1B">
              <w:rPr>
                <w:sz w:val="20"/>
                <w:szCs w:val="20"/>
              </w:rPr>
              <w:t>03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29CFD614" w14:textId="6943B635" w:rsidR="00860C1B" w:rsidRPr="00C142A4" w:rsidRDefault="00860C1B" w:rsidP="00860C1B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Przekr</w:t>
            </w:r>
            <w:r>
              <w:rPr>
                <w:b w:val="0"/>
                <w:sz w:val="20"/>
                <w:szCs w:val="20"/>
              </w:rPr>
              <w:t>ó</w:t>
            </w:r>
            <w:r w:rsidRPr="00C142A4">
              <w:rPr>
                <w:b w:val="0"/>
                <w:sz w:val="20"/>
                <w:szCs w:val="20"/>
              </w:rPr>
              <w:t>j</w:t>
            </w:r>
            <w:r>
              <w:rPr>
                <w:b w:val="0"/>
                <w:sz w:val="20"/>
                <w:szCs w:val="20"/>
              </w:rPr>
              <w:t xml:space="preserve"> normalny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2554942F" w14:textId="7B134CA8" w:rsidR="00860C1B" w:rsidRPr="00C142A4" w:rsidRDefault="00860C1B" w:rsidP="00860C1B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1:50</w:t>
            </w:r>
          </w:p>
        </w:tc>
      </w:tr>
      <w:tr w:rsidR="00BD3200" w:rsidRPr="00C142A4" w14:paraId="1C7549A8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08344427" w14:textId="445C36D5" w:rsidR="00BD3200" w:rsidRDefault="00745737" w:rsidP="00BD3200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r w:rsidR="00BD3200">
              <w:rPr>
                <w:sz w:val="20"/>
                <w:szCs w:val="20"/>
              </w:rPr>
              <w:t xml:space="preserve"> </w:t>
            </w:r>
            <w:r w:rsidR="00BD3200" w:rsidRPr="00C142A4">
              <w:rPr>
                <w:sz w:val="20"/>
                <w:szCs w:val="20"/>
              </w:rPr>
              <w:t>D</w:t>
            </w:r>
            <w:r w:rsidR="00BD3200">
              <w:rPr>
                <w:sz w:val="20"/>
                <w:szCs w:val="20"/>
              </w:rPr>
              <w:t>-</w:t>
            </w:r>
            <w:r w:rsidR="00BD3200" w:rsidRPr="00C142A4">
              <w:rPr>
                <w:sz w:val="20"/>
                <w:szCs w:val="20"/>
              </w:rPr>
              <w:t>0</w:t>
            </w:r>
            <w:r w:rsidR="00860C1B">
              <w:rPr>
                <w:sz w:val="20"/>
                <w:szCs w:val="20"/>
              </w:rPr>
              <w:t>3.00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58273694" w14:textId="5AFAB8E4" w:rsidR="00BD3200" w:rsidRPr="00C142A4" w:rsidRDefault="00BD3200" w:rsidP="00BD3200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Profil podłużny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73659E42" w14:textId="5F93E7E8" w:rsidR="00BD3200" w:rsidRPr="00C142A4" w:rsidRDefault="00BD3200" w:rsidP="00BD3200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 w:rsidRPr="00C142A4">
              <w:rPr>
                <w:b w:val="0"/>
                <w:sz w:val="20"/>
                <w:szCs w:val="20"/>
              </w:rPr>
              <w:t>1:</w:t>
            </w:r>
            <w:r>
              <w:rPr>
                <w:b w:val="0"/>
                <w:sz w:val="20"/>
                <w:szCs w:val="20"/>
              </w:rPr>
              <w:t>50</w:t>
            </w:r>
            <w:r w:rsidRPr="00C142A4">
              <w:rPr>
                <w:b w:val="0"/>
                <w:sz w:val="20"/>
                <w:szCs w:val="20"/>
              </w:rPr>
              <w:t>:</w:t>
            </w:r>
            <w:r>
              <w:rPr>
                <w:b w:val="0"/>
                <w:sz w:val="20"/>
                <w:szCs w:val="20"/>
              </w:rPr>
              <w:t>25</w:t>
            </w:r>
            <w:r w:rsidRPr="00C142A4">
              <w:rPr>
                <w:b w:val="0"/>
                <w:sz w:val="20"/>
                <w:szCs w:val="20"/>
              </w:rPr>
              <w:t>0</w:t>
            </w:r>
          </w:p>
        </w:tc>
      </w:tr>
      <w:tr w:rsidR="00860C1B" w:rsidRPr="00C142A4" w14:paraId="538E20F5" w14:textId="77777777" w:rsidTr="00D648E5">
        <w:trPr>
          <w:cantSplit/>
        </w:trPr>
        <w:tc>
          <w:tcPr>
            <w:tcW w:w="2060" w:type="dxa"/>
            <w:shd w:val="clear" w:color="auto" w:fill="D9D9D9" w:themeFill="background1" w:themeFillShade="D9"/>
            <w:vAlign w:val="center"/>
          </w:tcPr>
          <w:p w14:paraId="66B1D8E6" w14:textId="2B1FFE67" w:rsidR="00860C1B" w:rsidRDefault="00745737" w:rsidP="00860C1B">
            <w:pPr>
              <w:pStyle w:val="Tytu"/>
              <w:spacing w:before="60" w:after="60"/>
              <w:ind w:left="143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PT</w:t>
            </w:r>
            <w:bookmarkStart w:id="13" w:name="_GoBack"/>
            <w:bookmarkEnd w:id="13"/>
            <w:r w:rsidR="00860C1B">
              <w:rPr>
                <w:sz w:val="20"/>
                <w:szCs w:val="20"/>
              </w:rPr>
              <w:t xml:space="preserve"> </w:t>
            </w:r>
            <w:r w:rsidR="00860C1B" w:rsidRPr="00C142A4">
              <w:rPr>
                <w:sz w:val="20"/>
                <w:szCs w:val="20"/>
              </w:rPr>
              <w:t>D</w:t>
            </w:r>
            <w:r w:rsidR="00860C1B">
              <w:rPr>
                <w:sz w:val="20"/>
                <w:szCs w:val="20"/>
              </w:rPr>
              <w:t>-</w:t>
            </w:r>
            <w:r w:rsidR="00860C1B" w:rsidRPr="00C142A4">
              <w:rPr>
                <w:sz w:val="20"/>
                <w:szCs w:val="20"/>
              </w:rPr>
              <w:t>0</w:t>
            </w:r>
            <w:r w:rsidR="00860C1B">
              <w:rPr>
                <w:sz w:val="20"/>
                <w:szCs w:val="20"/>
              </w:rPr>
              <w:t>4</w:t>
            </w:r>
            <w:r w:rsidR="00860C1B" w:rsidRPr="00C142A4">
              <w:rPr>
                <w:sz w:val="20"/>
                <w:szCs w:val="20"/>
              </w:rPr>
              <w:t>.</w:t>
            </w:r>
            <w:r w:rsidR="00860C1B">
              <w:rPr>
                <w:sz w:val="20"/>
                <w:szCs w:val="20"/>
              </w:rPr>
              <w:t>00</w:t>
            </w:r>
          </w:p>
        </w:tc>
        <w:tc>
          <w:tcPr>
            <w:tcW w:w="6520" w:type="dxa"/>
            <w:shd w:val="clear" w:color="auto" w:fill="D9D9D9" w:themeFill="background1" w:themeFillShade="D9"/>
            <w:vAlign w:val="center"/>
          </w:tcPr>
          <w:p w14:paraId="4FDAEF3B" w14:textId="0272128B" w:rsidR="00860C1B" w:rsidRPr="00C142A4" w:rsidRDefault="00860C1B" w:rsidP="00860C1B">
            <w:pPr>
              <w:pStyle w:val="Tytu"/>
              <w:spacing w:before="60" w:after="60"/>
              <w:ind w:left="147"/>
              <w:jc w:val="left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Przekroje konstrukcyjne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1D18980E" w14:textId="00195C96" w:rsidR="00860C1B" w:rsidRPr="00C142A4" w:rsidRDefault="00860C1B" w:rsidP="00860C1B">
            <w:pPr>
              <w:pStyle w:val="Tytu"/>
              <w:spacing w:before="60" w:after="60"/>
              <w:jc w:val="left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1:10</w:t>
            </w:r>
          </w:p>
        </w:tc>
      </w:tr>
    </w:tbl>
    <w:p w14:paraId="4B66074E" w14:textId="77777777" w:rsidR="001421B3" w:rsidRDefault="001421B3" w:rsidP="001421B3">
      <w:pPr>
        <w:pStyle w:val="05Tekst"/>
        <w:sectPr w:rsidR="001421B3" w:rsidSect="00860C1B">
          <w:headerReference w:type="default" r:id="rId10"/>
          <w:footerReference w:type="default" r:id="rId11"/>
          <w:footnotePr>
            <w:pos w:val="beneathText"/>
          </w:footnotePr>
          <w:pgSz w:w="11907" w:h="16840" w:code="9"/>
          <w:pgMar w:top="2268" w:right="1134" w:bottom="1134" w:left="1134" w:header="567" w:footer="567" w:gutter="0"/>
          <w:pgNumType w:chapStyle="1"/>
          <w:cols w:space="708"/>
          <w:docGrid w:linePitch="360"/>
        </w:sectPr>
      </w:pPr>
      <w:bookmarkStart w:id="14" w:name="_Toc71111815"/>
      <w:bookmarkStart w:id="15" w:name="_Toc71112069"/>
      <w:bookmarkStart w:id="16" w:name="_Toc71112330"/>
      <w:bookmarkStart w:id="17" w:name="_Toc26258198"/>
      <w:bookmarkEnd w:id="11"/>
    </w:p>
    <w:p w14:paraId="23A0B511" w14:textId="77777777" w:rsidR="001421B3" w:rsidRDefault="00123AC2" w:rsidP="001421B3">
      <w:pPr>
        <w:pStyle w:val="01Brana"/>
        <w:pageBreakBefore/>
        <w:sectPr w:rsidR="001421B3" w:rsidSect="001421B3">
          <w:footnotePr>
            <w:pos w:val="beneathText"/>
          </w:footnotePr>
          <w:pgSz w:w="11907" w:h="16840" w:code="9"/>
          <w:pgMar w:top="2268" w:right="1134" w:bottom="1134" w:left="1134" w:header="567" w:footer="567" w:gutter="0"/>
          <w:pgNumType w:chapStyle="1"/>
          <w:cols w:space="708"/>
          <w:vAlign w:val="center"/>
          <w:docGrid w:linePitch="360"/>
        </w:sectPr>
      </w:pPr>
      <w:r>
        <w:lastRenderedPageBreak/>
        <w:t>ZAŁĄCZNIKI FORMALNE</w:t>
      </w:r>
      <w:bookmarkEnd w:id="14"/>
      <w:bookmarkEnd w:id="15"/>
      <w:bookmarkEnd w:id="16"/>
    </w:p>
    <w:p w14:paraId="36B2D8BC" w14:textId="5749D157" w:rsidR="00C132FE" w:rsidRDefault="00C132FE" w:rsidP="00C132FE">
      <w:pPr>
        <w:pStyle w:val="05Tekst"/>
        <w:pageBreakBefore/>
      </w:pPr>
      <w:bookmarkStart w:id="18" w:name="_Toc71111816"/>
      <w:bookmarkStart w:id="19" w:name="_Toc71112070"/>
      <w:bookmarkStart w:id="20" w:name="_Toc71112331"/>
      <w:r>
        <w:rPr>
          <w:noProof/>
          <w:lang w:eastAsia="pl-PL"/>
        </w:rPr>
        <w:lastRenderedPageBreak/>
        <w:drawing>
          <wp:anchor distT="0" distB="0" distL="114300" distR="114300" simplePos="0" relativeHeight="251659264" behindDoc="1" locked="0" layoutInCell="1" allowOverlap="1" wp14:anchorId="45F0DD2F" wp14:editId="4462211A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046237" cy="8549664"/>
            <wp:effectExtent l="0" t="0" r="0" b="381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B PAWEŁ DĄBROWSKI 0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6237" cy="8549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3177C5" w14:textId="6C0E1AA3" w:rsidR="00C132FE" w:rsidRDefault="00C132FE" w:rsidP="00C132FE">
      <w:pPr>
        <w:pStyle w:val="05Tekst"/>
        <w:pageBreakBefore/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61312" behindDoc="1" locked="0" layoutInCell="1" allowOverlap="1" wp14:anchorId="7420C9C3" wp14:editId="28E9231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120765" cy="8655050"/>
            <wp:effectExtent l="0" t="0" r="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B PAWEŁ DĄBROWSKI 02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655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CC8161" w14:textId="75D682B2" w:rsidR="00C132FE" w:rsidRDefault="00C132FE" w:rsidP="00C132FE">
      <w:pPr>
        <w:pStyle w:val="05Tekst"/>
        <w:pageBreakBefore/>
      </w:pPr>
      <w:r w:rsidRPr="00371899">
        <w:rPr>
          <w:noProof/>
          <w:lang w:eastAsia="pl-PL"/>
        </w:rPr>
        <w:lastRenderedPageBreak/>
        <w:drawing>
          <wp:anchor distT="0" distB="0" distL="114300" distR="114300" simplePos="0" relativeHeight="251663360" behindDoc="1" locked="0" layoutInCell="1" allowOverlap="1" wp14:anchorId="4160D09D" wp14:editId="3A2FEAE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925377" cy="8392696"/>
            <wp:effectExtent l="0" t="0" r="0" b="889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77" cy="8392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8C44A5" w14:textId="421FC342" w:rsidR="00C132FE" w:rsidRPr="00C132FE" w:rsidRDefault="00C132FE" w:rsidP="00C132FE">
      <w:pPr>
        <w:pStyle w:val="05Tekst"/>
        <w:pageBreakBefore/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65408" behindDoc="1" locked="0" layoutInCell="1" allowOverlap="1" wp14:anchorId="57929304" wp14:editId="2D1EEAB4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120765" cy="8667750"/>
            <wp:effectExtent l="0" t="0" r="0" b="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UB GRZEGORZ KRZYSZTOFIK 0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66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32690D" w14:textId="3FBD5BEC" w:rsidR="00C132FE" w:rsidRDefault="00C132FE" w:rsidP="00C132FE">
      <w:pPr>
        <w:pStyle w:val="05Tekst"/>
        <w:pageBreakBefore/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67456" behindDoc="1" locked="0" layoutInCell="1" allowOverlap="1" wp14:anchorId="5E7C3710" wp14:editId="5E5941D8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120765" cy="8682355"/>
            <wp:effectExtent l="0" t="0" r="0" b="4445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B GRZEGORZ KRZYSZTOFIK 0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68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F4DBE9" w14:textId="5E5CCDDB" w:rsidR="00C132FE" w:rsidRDefault="00C132FE" w:rsidP="00C132FE">
      <w:pPr>
        <w:pStyle w:val="05Tekst"/>
        <w:pageBreakBefore/>
      </w:pPr>
      <w:r w:rsidRPr="00371899">
        <w:rPr>
          <w:noProof/>
          <w:lang w:eastAsia="pl-PL"/>
        </w:rPr>
        <w:lastRenderedPageBreak/>
        <w:drawing>
          <wp:anchor distT="0" distB="0" distL="114300" distR="114300" simplePos="0" relativeHeight="251669504" behindDoc="1" locked="0" layoutInCell="1" allowOverlap="1" wp14:anchorId="29523EED" wp14:editId="5344C0F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915851" cy="8373644"/>
            <wp:effectExtent l="0" t="0" r="8890" b="8890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851" cy="8373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F956AD" w14:textId="0F7F6C81" w:rsidR="00FA6261" w:rsidRPr="0034384B" w:rsidRDefault="00FA6261" w:rsidP="00123AC2">
      <w:pPr>
        <w:pStyle w:val="01Brana"/>
        <w:pageBreakBefore/>
      </w:pPr>
      <w:r w:rsidRPr="0034384B">
        <w:lastRenderedPageBreak/>
        <w:t>CHARAKTERYSTYKA FORMALNA PROJEKTU</w:t>
      </w:r>
      <w:bookmarkEnd w:id="12"/>
      <w:bookmarkEnd w:id="17"/>
      <w:bookmarkEnd w:id="18"/>
      <w:bookmarkEnd w:id="19"/>
      <w:bookmarkEnd w:id="20"/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6804"/>
      </w:tblGrid>
      <w:tr w:rsidR="00D648E5" w:rsidRPr="00C142A4" w14:paraId="1F92DE9C" w14:textId="77777777" w:rsidTr="003A1D5B">
        <w:trPr>
          <w:trHeight w:val="916"/>
        </w:trPr>
        <w:tc>
          <w:tcPr>
            <w:tcW w:w="2977" w:type="dxa"/>
          </w:tcPr>
          <w:p w14:paraId="0F7ED7E2" w14:textId="77777777" w:rsidR="00EB5D07" w:rsidRPr="00C142A4" w:rsidRDefault="00EB5D07" w:rsidP="00EB5D07">
            <w:pPr>
              <w:spacing w:before="120" w:after="120" w:line="320" w:lineRule="exact"/>
              <w:rPr>
                <w:rFonts w:ascii="Arial" w:hAnsi="Arial"/>
                <w:b/>
                <w:sz w:val="20"/>
                <w:szCs w:val="20"/>
              </w:rPr>
            </w:pPr>
            <w:r w:rsidRPr="00C142A4">
              <w:rPr>
                <w:rFonts w:ascii="Arial" w:hAnsi="Arial"/>
                <w:b/>
                <w:sz w:val="20"/>
                <w:szCs w:val="20"/>
              </w:rPr>
              <w:t>Rodzaj zamierzenia</w:t>
            </w:r>
          </w:p>
        </w:tc>
        <w:tc>
          <w:tcPr>
            <w:tcW w:w="6804" w:type="dxa"/>
          </w:tcPr>
          <w:p w14:paraId="102CBE72" w14:textId="24D1D0AE" w:rsidR="00EB5D07" w:rsidRPr="00C142A4" w:rsidRDefault="00123AC2" w:rsidP="00C053CB">
            <w:pPr>
              <w:spacing w:line="320" w:lineRule="exact"/>
              <w:rPr>
                <w:rFonts w:ascii="Arial" w:hAnsi="Arial"/>
                <w:sz w:val="20"/>
                <w:szCs w:val="20"/>
              </w:rPr>
            </w:pPr>
            <w:r w:rsidRPr="00C053CB">
              <w:rPr>
                <w:rFonts w:ascii="Arial" w:hAnsi="Arial"/>
                <w:sz w:val="20"/>
                <w:szCs w:val="20"/>
              </w:rPr>
              <w:t xml:space="preserve">Rozbudowa Ośrodka Integracji Społecznej zakładu </w:t>
            </w:r>
            <w:proofErr w:type="spellStart"/>
            <w:r w:rsidRPr="00C053CB">
              <w:rPr>
                <w:rFonts w:ascii="Arial" w:hAnsi="Arial"/>
                <w:sz w:val="20"/>
                <w:szCs w:val="20"/>
              </w:rPr>
              <w:t>pielęgnacyjno</w:t>
            </w:r>
            <w:proofErr w:type="spellEnd"/>
            <w:r w:rsidRPr="00C053CB">
              <w:rPr>
                <w:rFonts w:ascii="Arial" w:hAnsi="Arial"/>
                <w:sz w:val="20"/>
                <w:szCs w:val="20"/>
              </w:rPr>
              <w:t xml:space="preserve"> – opiekuńczego o nowy budynek połączony łącznikiem z budynkiem istniejącym, wraz z budową parkingu i infrastruktury technicznej</w:t>
            </w:r>
          </w:p>
        </w:tc>
      </w:tr>
      <w:tr w:rsidR="00D648E5" w:rsidRPr="00C142A4" w14:paraId="1DC953D6" w14:textId="77777777" w:rsidTr="00B107D7">
        <w:trPr>
          <w:trHeight w:val="1280"/>
        </w:trPr>
        <w:tc>
          <w:tcPr>
            <w:tcW w:w="2977" w:type="dxa"/>
          </w:tcPr>
          <w:p w14:paraId="6072BF5F" w14:textId="77777777" w:rsidR="00636673" w:rsidRPr="00C142A4" w:rsidRDefault="00636673" w:rsidP="00636673">
            <w:pPr>
              <w:spacing w:before="120" w:after="120" w:line="320" w:lineRule="exact"/>
              <w:rPr>
                <w:rFonts w:ascii="Arial" w:hAnsi="Arial"/>
                <w:b/>
                <w:sz w:val="20"/>
                <w:szCs w:val="20"/>
              </w:rPr>
            </w:pPr>
            <w:r w:rsidRPr="00C142A4">
              <w:rPr>
                <w:rFonts w:ascii="Arial" w:hAnsi="Arial"/>
                <w:b/>
                <w:sz w:val="20"/>
                <w:szCs w:val="20"/>
              </w:rPr>
              <w:t>Inwestor</w:t>
            </w:r>
          </w:p>
        </w:tc>
        <w:tc>
          <w:tcPr>
            <w:tcW w:w="6804" w:type="dxa"/>
            <w:vAlign w:val="center"/>
          </w:tcPr>
          <w:p w14:paraId="49C70319" w14:textId="77777777" w:rsidR="00123AC2" w:rsidRPr="00C053CB" w:rsidRDefault="00123AC2" w:rsidP="00C053CB">
            <w:pPr>
              <w:spacing w:before="120" w:line="320" w:lineRule="exact"/>
              <w:contextualSpacing/>
              <w:rPr>
                <w:rFonts w:ascii="Arial" w:hAnsi="Arial"/>
                <w:b/>
                <w:sz w:val="20"/>
                <w:szCs w:val="20"/>
              </w:rPr>
            </w:pPr>
            <w:r w:rsidRPr="00C053CB">
              <w:rPr>
                <w:rFonts w:ascii="Arial" w:hAnsi="Arial"/>
                <w:b/>
                <w:sz w:val="20"/>
                <w:szCs w:val="20"/>
              </w:rPr>
              <w:t>Ośrodek Integracji Społecznej</w:t>
            </w:r>
          </w:p>
          <w:p w14:paraId="5EC45D4B" w14:textId="77777777" w:rsidR="00C053CB" w:rsidRPr="00C053CB" w:rsidRDefault="00123AC2" w:rsidP="00123AC2">
            <w:pPr>
              <w:spacing w:before="120" w:line="320" w:lineRule="exact"/>
              <w:contextualSpacing/>
              <w:rPr>
                <w:rFonts w:ascii="Arial" w:hAnsi="Arial"/>
                <w:sz w:val="20"/>
                <w:szCs w:val="20"/>
              </w:rPr>
            </w:pPr>
            <w:r w:rsidRPr="00C053CB">
              <w:rPr>
                <w:rFonts w:ascii="Arial" w:hAnsi="Arial"/>
                <w:sz w:val="20"/>
                <w:szCs w:val="20"/>
              </w:rPr>
              <w:t xml:space="preserve">ul. Prosta 47A, </w:t>
            </w:r>
          </w:p>
          <w:p w14:paraId="70C702F5" w14:textId="582AB1F4" w:rsidR="00636673" w:rsidRPr="00C053CB" w:rsidRDefault="00123AC2" w:rsidP="00D36B2B">
            <w:pPr>
              <w:spacing w:before="120" w:line="320" w:lineRule="exact"/>
              <w:contextualSpacing/>
              <w:rPr>
                <w:rFonts w:ascii="Arial" w:hAnsi="Arial"/>
                <w:sz w:val="20"/>
                <w:szCs w:val="20"/>
              </w:rPr>
            </w:pPr>
            <w:r w:rsidRPr="00C053CB">
              <w:rPr>
                <w:rFonts w:ascii="Arial" w:hAnsi="Arial"/>
                <w:sz w:val="20"/>
                <w:szCs w:val="20"/>
              </w:rPr>
              <w:t>65-783 Zielona Góra</w:t>
            </w:r>
          </w:p>
        </w:tc>
      </w:tr>
      <w:tr w:rsidR="00D648E5" w:rsidRPr="00C142A4" w14:paraId="09042B0D" w14:textId="77777777" w:rsidTr="00B107D7">
        <w:trPr>
          <w:trHeight w:val="1280"/>
        </w:trPr>
        <w:tc>
          <w:tcPr>
            <w:tcW w:w="2977" w:type="dxa"/>
          </w:tcPr>
          <w:p w14:paraId="1DA32CC8" w14:textId="77777777" w:rsidR="00EB5D07" w:rsidRPr="00C142A4" w:rsidRDefault="00EB5D07" w:rsidP="00EB5D07">
            <w:pPr>
              <w:spacing w:before="120" w:after="120" w:line="320" w:lineRule="exact"/>
              <w:rPr>
                <w:rFonts w:ascii="Arial" w:hAnsi="Arial"/>
                <w:b/>
                <w:sz w:val="20"/>
                <w:szCs w:val="20"/>
              </w:rPr>
            </w:pPr>
            <w:r w:rsidRPr="00C142A4">
              <w:rPr>
                <w:rFonts w:ascii="Arial" w:hAnsi="Arial"/>
                <w:b/>
                <w:sz w:val="20"/>
                <w:szCs w:val="20"/>
              </w:rPr>
              <w:t>Lokalizacja</w:t>
            </w:r>
          </w:p>
        </w:tc>
        <w:tc>
          <w:tcPr>
            <w:tcW w:w="6804" w:type="dxa"/>
          </w:tcPr>
          <w:p w14:paraId="793708C7" w14:textId="15BB6457" w:rsidR="00D36B2B" w:rsidRDefault="00D36B2B" w:rsidP="00D36B2B">
            <w:pPr>
              <w:pStyle w:val="Tekstpodstawowy"/>
              <w:spacing w:before="120" w:line="320" w:lineRule="exact"/>
              <w:rPr>
                <w:smallCaps/>
                <w:sz w:val="18"/>
                <w:szCs w:val="18"/>
              </w:rPr>
            </w:pPr>
            <w:r w:rsidRPr="00C142A4">
              <w:rPr>
                <w:b/>
                <w:szCs w:val="20"/>
              </w:rPr>
              <w:t xml:space="preserve">Województwo </w:t>
            </w:r>
            <w:r w:rsidR="00123AC2">
              <w:rPr>
                <w:b/>
                <w:szCs w:val="20"/>
              </w:rPr>
              <w:t>Lubuskie</w:t>
            </w:r>
            <w:r>
              <w:rPr>
                <w:b/>
                <w:szCs w:val="20"/>
              </w:rPr>
              <w:t xml:space="preserve">, </w:t>
            </w:r>
            <w:r w:rsidRPr="00D36B2B">
              <w:rPr>
                <w:b/>
                <w:szCs w:val="20"/>
              </w:rPr>
              <w:t xml:space="preserve">Miasto </w:t>
            </w:r>
            <w:r w:rsidR="00123AC2">
              <w:rPr>
                <w:b/>
                <w:szCs w:val="20"/>
              </w:rPr>
              <w:t>Zielona Góra</w:t>
            </w:r>
            <w:r w:rsidR="00C053CB">
              <w:rPr>
                <w:b/>
                <w:szCs w:val="20"/>
              </w:rPr>
              <w:t>, u</w:t>
            </w:r>
            <w:r w:rsidR="00123AC2">
              <w:rPr>
                <w:b/>
                <w:szCs w:val="20"/>
              </w:rPr>
              <w:t>l. Prosta 47A</w:t>
            </w:r>
            <w:r w:rsidRPr="00D36B2B">
              <w:rPr>
                <w:b/>
                <w:szCs w:val="20"/>
              </w:rPr>
              <w:t>,</w:t>
            </w:r>
            <w:r w:rsidRPr="001917AE">
              <w:rPr>
                <w:smallCaps/>
                <w:sz w:val="18"/>
                <w:szCs w:val="18"/>
              </w:rPr>
              <w:t xml:space="preserve"> </w:t>
            </w:r>
          </w:p>
          <w:p w14:paraId="55B31EDF" w14:textId="641C9F9B" w:rsidR="00C053CB" w:rsidRDefault="00C053CB" w:rsidP="001416A9">
            <w:pPr>
              <w:pStyle w:val="Tekstpodstawowy"/>
              <w:spacing w:line="320" w:lineRule="exact"/>
              <w:rPr>
                <w:szCs w:val="20"/>
              </w:rPr>
            </w:pPr>
            <w:r w:rsidRPr="00D36B2B">
              <w:rPr>
                <w:szCs w:val="20"/>
              </w:rPr>
              <w:t xml:space="preserve">jedn. </w:t>
            </w:r>
            <w:proofErr w:type="spellStart"/>
            <w:r w:rsidRPr="00D36B2B">
              <w:rPr>
                <w:szCs w:val="20"/>
              </w:rPr>
              <w:t>ewid</w:t>
            </w:r>
            <w:proofErr w:type="spellEnd"/>
            <w:r w:rsidRPr="00D36B2B">
              <w:rPr>
                <w:szCs w:val="20"/>
              </w:rPr>
              <w:t xml:space="preserve">. </w:t>
            </w:r>
            <w:r>
              <w:rPr>
                <w:szCs w:val="20"/>
              </w:rPr>
              <w:t xml:space="preserve"> </w:t>
            </w:r>
            <w:r w:rsidRPr="00C053CB">
              <w:rPr>
                <w:szCs w:val="20"/>
              </w:rPr>
              <w:t>086201_1 M</w:t>
            </w:r>
            <w:r>
              <w:rPr>
                <w:szCs w:val="20"/>
              </w:rPr>
              <w:t>iasto</w:t>
            </w:r>
            <w:r w:rsidRPr="00C053CB">
              <w:rPr>
                <w:szCs w:val="20"/>
              </w:rPr>
              <w:t xml:space="preserve"> Zielona Góra</w:t>
            </w:r>
          </w:p>
          <w:p w14:paraId="7311B2C5" w14:textId="48CF9A23" w:rsidR="00D36B2B" w:rsidRPr="00C142A4" w:rsidRDefault="00D36B2B" w:rsidP="00C053CB">
            <w:pPr>
              <w:pStyle w:val="Tekstpodstawowy"/>
              <w:spacing w:line="320" w:lineRule="exact"/>
              <w:rPr>
                <w:szCs w:val="20"/>
              </w:rPr>
            </w:pPr>
            <w:r w:rsidRPr="00D36B2B">
              <w:rPr>
                <w:szCs w:val="20"/>
              </w:rPr>
              <w:t xml:space="preserve">obręb </w:t>
            </w:r>
            <w:proofErr w:type="spellStart"/>
            <w:r w:rsidRPr="00D36B2B">
              <w:rPr>
                <w:szCs w:val="20"/>
              </w:rPr>
              <w:t>ewid</w:t>
            </w:r>
            <w:proofErr w:type="spellEnd"/>
            <w:r w:rsidRPr="00D36B2B">
              <w:rPr>
                <w:szCs w:val="20"/>
              </w:rPr>
              <w:t>. 00</w:t>
            </w:r>
            <w:r w:rsidR="00C053CB">
              <w:rPr>
                <w:szCs w:val="20"/>
              </w:rPr>
              <w:t>21</w:t>
            </w:r>
            <w:r w:rsidR="001416A9">
              <w:rPr>
                <w:szCs w:val="20"/>
              </w:rPr>
              <w:t xml:space="preserve"> </w:t>
            </w:r>
            <w:r w:rsidR="00C053CB">
              <w:rPr>
                <w:szCs w:val="20"/>
              </w:rPr>
              <w:t xml:space="preserve">Zacisze, dz. </w:t>
            </w:r>
            <w:proofErr w:type="spellStart"/>
            <w:r w:rsidR="00C053CB">
              <w:rPr>
                <w:szCs w:val="20"/>
              </w:rPr>
              <w:t>ewid</w:t>
            </w:r>
            <w:proofErr w:type="spellEnd"/>
            <w:r w:rsidR="00C053CB">
              <w:rPr>
                <w:szCs w:val="20"/>
              </w:rPr>
              <w:t>. nr 88, 194/1, 194/3, 194/6</w:t>
            </w:r>
          </w:p>
        </w:tc>
      </w:tr>
      <w:tr w:rsidR="00123AC2" w:rsidRPr="00C142A4" w14:paraId="24FA5C3A" w14:textId="77777777" w:rsidTr="00B107D7">
        <w:trPr>
          <w:trHeight w:val="1280"/>
        </w:trPr>
        <w:tc>
          <w:tcPr>
            <w:tcW w:w="2977" w:type="dxa"/>
          </w:tcPr>
          <w:p w14:paraId="65C71E00" w14:textId="28FB9CB0" w:rsidR="00123AC2" w:rsidRPr="00C142A4" w:rsidRDefault="00123AC2" w:rsidP="00EB5D07">
            <w:pPr>
              <w:spacing w:before="120" w:after="120" w:line="320" w:lineRule="exact"/>
              <w:rPr>
                <w:rFonts w:ascii="Arial" w:hAnsi="Arial"/>
                <w:b/>
                <w:sz w:val="20"/>
                <w:szCs w:val="20"/>
              </w:rPr>
            </w:pPr>
            <w:r>
              <w:rPr>
                <w:rFonts w:ascii="Arial" w:hAnsi="Arial"/>
                <w:b/>
                <w:sz w:val="20"/>
                <w:szCs w:val="20"/>
              </w:rPr>
              <w:t>Projektant główny</w:t>
            </w:r>
          </w:p>
        </w:tc>
        <w:tc>
          <w:tcPr>
            <w:tcW w:w="6804" w:type="dxa"/>
          </w:tcPr>
          <w:p w14:paraId="20FE21B2" w14:textId="77777777" w:rsidR="00123AC2" w:rsidRPr="00123AC2" w:rsidRDefault="00123AC2" w:rsidP="00123AC2">
            <w:pPr>
              <w:pStyle w:val="Tekstpodstawowy"/>
              <w:spacing w:before="120" w:line="320" w:lineRule="exact"/>
              <w:rPr>
                <w:b/>
                <w:szCs w:val="20"/>
              </w:rPr>
            </w:pPr>
            <w:r w:rsidRPr="00123AC2">
              <w:rPr>
                <w:b/>
                <w:szCs w:val="20"/>
              </w:rPr>
              <w:t>mgr inż. arch. Katarzyna Dąbrowska</w:t>
            </w:r>
          </w:p>
          <w:p w14:paraId="22D6C96F" w14:textId="505F7E1C" w:rsidR="00123AC2" w:rsidRPr="00342265" w:rsidRDefault="00123AC2" w:rsidP="00123AC2">
            <w:pPr>
              <w:pStyle w:val="Tekstpodstawowy"/>
              <w:spacing w:line="320" w:lineRule="exact"/>
              <w:rPr>
                <w:rFonts w:ascii="Arial Narrow" w:hAnsi="Arial Narrow"/>
                <w:b/>
              </w:rPr>
            </w:pPr>
            <w:r w:rsidRPr="00123AC2">
              <w:rPr>
                <w:szCs w:val="20"/>
              </w:rPr>
              <w:t>nr uprawnień - LOIA/42/2010/GW</w:t>
            </w:r>
          </w:p>
        </w:tc>
      </w:tr>
      <w:tr w:rsidR="00D648E5" w:rsidRPr="00C142A4" w14:paraId="25576281" w14:textId="77777777" w:rsidTr="00EB5D07">
        <w:tc>
          <w:tcPr>
            <w:tcW w:w="2977" w:type="dxa"/>
          </w:tcPr>
          <w:p w14:paraId="65EC0426" w14:textId="77777777" w:rsidR="00EB5D07" w:rsidRPr="00C142A4" w:rsidRDefault="00EB5D07" w:rsidP="00EB5D07">
            <w:pPr>
              <w:spacing w:before="120" w:after="120" w:line="320" w:lineRule="exact"/>
              <w:rPr>
                <w:rFonts w:ascii="Arial" w:hAnsi="Arial"/>
                <w:b/>
                <w:sz w:val="20"/>
                <w:szCs w:val="20"/>
              </w:rPr>
            </w:pPr>
            <w:r w:rsidRPr="00C142A4">
              <w:rPr>
                <w:rFonts w:ascii="Arial" w:hAnsi="Arial"/>
                <w:b/>
                <w:sz w:val="20"/>
                <w:szCs w:val="20"/>
              </w:rPr>
              <w:t>Podstawa opracowania</w:t>
            </w:r>
          </w:p>
        </w:tc>
        <w:tc>
          <w:tcPr>
            <w:tcW w:w="6804" w:type="dxa"/>
          </w:tcPr>
          <w:p w14:paraId="2A67FFF2" w14:textId="77777777" w:rsidR="00EB5D07" w:rsidRPr="00C142A4" w:rsidRDefault="00EB5D07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C142A4">
              <w:rPr>
                <w:rFonts w:ascii="Arial" w:hAnsi="Arial"/>
                <w:sz w:val="20"/>
                <w:szCs w:val="20"/>
              </w:rPr>
              <w:t>Zlecenie inwestora</w:t>
            </w:r>
          </w:p>
          <w:p w14:paraId="72D2AE18" w14:textId="7232D085" w:rsidR="005A7A8B" w:rsidRPr="00123AC2" w:rsidRDefault="005A7A8B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123AC2">
              <w:rPr>
                <w:rFonts w:ascii="Arial" w:hAnsi="Arial"/>
                <w:sz w:val="20"/>
                <w:szCs w:val="20"/>
              </w:rPr>
              <w:t xml:space="preserve">Projekt </w:t>
            </w:r>
            <w:r w:rsidR="001416A9" w:rsidRPr="00123AC2">
              <w:rPr>
                <w:rFonts w:ascii="Arial" w:hAnsi="Arial"/>
                <w:sz w:val="20"/>
                <w:szCs w:val="20"/>
              </w:rPr>
              <w:t>budowlany</w:t>
            </w:r>
            <w:r w:rsidRPr="00123AC2">
              <w:rPr>
                <w:rFonts w:ascii="Arial" w:hAnsi="Arial"/>
                <w:sz w:val="20"/>
                <w:szCs w:val="20"/>
              </w:rPr>
              <w:t xml:space="preserve"> </w:t>
            </w:r>
            <w:r w:rsidR="00123AC2">
              <w:rPr>
                <w:rFonts w:ascii="Arial" w:hAnsi="Arial"/>
                <w:sz w:val="20"/>
                <w:szCs w:val="20"/>
              </w:rPr>
              <w:t>zagospodarowania</w:t>
            </w:r>
            <w:r w:rsidR="00FA6EFD" w:rsidRPr="00123AC2">
              <w:rPr>
                <w:rFonts w:ascii="Arial" w:hAnsi="Arial"/>
                <w:sz w:val="20"/>
                <w:szCs w:val="20"/>
              </w:rPr>
              <w:t xml:space="preserve"> terenu</w:t>
            </w:r>
            <w:r w:rsidRPr="00123AC2">
              <w:rPr>
                <w:rFonts w:ascii="Arial" w:hAnsi="Arial"/>
                <w:sz w:val="20"/>
                <w:szCs w:val="20"/>
              </w:rPr>
              <w:t xml:space="preserve">, </w:t>
            </w:r>
            <w:r w:rsidR="00874BD7" w:rsidRPr="00123AC2">
              <w:rPr>
                <w:rFonts w:ascii="Arial" w:hAnsi="Arial"/>
                <w:sz w:val="20"/>
                <w:szCs w:val="20"/>
              </w:rPr>
              <w:t>wykonany przez uprawnionego projektanta</w:t>
            </w:r>
            <w:r w:rsidR="00D648E5" w:rsidRPr="00123AC2">
              <w:rPr>
                <w:rFonts w:ascii="Arial" w:hAnsi="Arial"/>
                <w:sz w:val="20"/>
                <w:szCs w:val="20"/>
              </w:rPr>
              <w:t xml:space="preserve"> mgr inż.</w:t>
            </w:r>
            <w:r w:rsidR="00874BD7" w:rsidRPr="00123AC2">
              <w:rPr>
                <w:rFonts w:ascii="Arial" w:hAnsi="Arial"/>
                <w:sz w:val="20"/>
                <w:szCs w:val="20"/>
              </w:rPr>
              <w:t xml:space="preserve"> </w:t>
            </w:r>
            <w:r w:rsidR="00104E23" w:rsidRPr="00123AC2">
              <w:rPr>
                <w:rFonts w:ascii="Arial" w:hAnsi="Arial"/>
                <w:sz w:val="20"/>
                <w:szCs w:val="20"/>
              </w:rPr>
              <w:t>a</w:t>
            </w:r>
            <w:r w:rsidR="00874BD7" w:rsidRPr="00123AC2">
              <w:rPr>
                <w:rFonts w:ascii="Arial" w:hAnsi="Arial"/>
                <w:sz w:val="20"/>
                <w:szCs w:val="20"/>
              </w:rPr>
              <w:t xml:space="preserve">rch. </w:t>
            </w:r>
            <w:r w:rsidR="00123AC2" w:rsidRPr="00123AC2">
              <w:rPr>
                <w:rFonts w:ascii="Arial" w:hAnsi="Arial"/>
                <w:sz w:val="20"/>
                <w:szCs w:val="20"/>
              </w:rPr>
              <w:t>Katarzyna Dąbrowska</w:t>
            </w:r>
            <w:r w:rsidR="00874BD7" w:rsidRPr="00123AC2">
              <w:rPr>
                <w:rFonts w:ascii="Arial" w:hAnsi="Arial"/>
                <w:sz w:val="20"/>
                <w:szCs w:val="20"/>
              </w:rPr>
              <w:t>;</w:t>
            </w:r>
          </w:p>
          <w:p w14:paraId="3A5626AA" w14:textId="4E057680" w:rsidR="00123AC2" w:rsidRPr="00024AF0" w:rsidRDefault="00024AF0" w:rsidP="00123AC2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024AF0">
              <w:rPr>
                <w:rFonts w:ascii="Arial" w:hAnsi="Arial"/>
                <w:sz w:val="20"/>
                <w:szCs w:val="20"/>
              </w:rPr>
              <w:t>Decyzja nr DR-WZ.6730.1.2021.KM</w:t>
            </w:r>
            <w:r w:rsidR="00123AC2" w:rsidRPr="00024AF0">
              <w:rPr>
                <w:rFonts w:ascii="Arial" w:hAnsi="Arial"/>
                <w:sz w:val="20"/>
                <w:szCs w:val="20"/>
              </w:rPr>
              <w:t xml:space="preserve"> o</w:t>
            </w:r>
            <w:r w:rsidRPr="00024AF0">
              <w:rPr>
                <w:rFonts w:ascii="Arial" w:hAnsi="Arial"/>
                <w:sz w:val="20"/>
                <w:szCs w:val="20"/>
              </w:rPr>
              <w:t xml:space="preserve"> warunkach zabudowy z dnia 11 marzec 2021 r.</w:t>
            </w:r>
          </w:p>
          <w:p w14:paraId="70BDA4C0" w14:textId="26C8B50A" w:rsidR="00C90693" w:rsidRPr="00C053CB" w:rsidRDefault="00636673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C053CB">
              <w:rPr>
                <w:rFonts w:ascii="Arial" w:hAnsi="Arial"/>
                <w:sz w:val="20"/>
                <w:szCs w:val="20"/>
              </w:rPr>
              <w:t xml:space="preserve">Mapa </w:t>
            </w:r>
            <w:r w:rsidR="00104E23" w:rsidRPr="00C053CB">
              <w:rPr>
                <w:rFonts w:ascii="Arial" w:hAnsi="Arial"/>
                <w:sz w:val="20"/>
                <w:szCs w:val="20"/>
              </w:rPr>
              <w:t xml:space="preserve">do celów projektowych </w:t>
            </w:r>
            <w:r w:rsidR="00874BD7" w:rsidRPr="00C053CB">
              <w:rPr>
                <w:rFonts w:ascii="Arial" w:hAnsi="Arial"/>
                <w:sz w:val="20"/>
                <w:szCs w:val="20"/>
              </w:rPr>
              <w:t>w skali 1:500</w:t>
            </w:r>
            <w:r w:rsidR="00C053CB" w:rsidRPr="00C053CB">
              <w:rPr>
                <w:rFonts w:ascii="Arial" w:hAnsi="Arial"/>
                <w:sz w:val="20"/>
                <w:szCs w:val="20"/>
              </w:rPr>
              <w:t xml:space="preserve"> zgłoszona pod numerem DR-GE.6640.99.2021.AS wykonana przez uprawnionego geodetę mgr inż. Tomasz Mrówczyński </w:t>
            </w:r>
            <w:proofErr w:type="spellStart"/>
            <w:r w:rsidR="00C053CB" w:rsidRPr="00C053CB">
              <w:rPr>
                <w:rFonts w:ascii="Arial" w:hAnsi="Arial"/>
                <w:sz w:val="20"/>
                <w:szCs w:val="20"/>
              </w:rPr>
              <w:t>upr</w:t>
            </w:r>
            <w:proofErr w:type="spellEnd"/>
            <w:r w:rsidR="00C053CB" w:rsidRPr="00C053CB">
              <w:rPr>
                <w:rFonts w:ascii="Arial" w:hAnsi="Arial"/>
                <w:sz w:val="20"/>
                <w:szCs w:val="20"/>
              </w:rPr>
              <w:t>. Nr 17073</w:t>
            </w:r>
            <w:r w:rsidR="00874BD7" w:rsidRPr="00C053CB">
              <w:rPr>
                <w:rFonts w:ascii="Arial" w:hAnsi="Arial"/>
                <w:sz w:val="20"/>
                <w:szCs w:val="20"/>
              </w:rPr>
              <w:t>;</w:t>
            </w:r>
          </w:p>
          <w:p w14:paraId="14C49266" w14:textId="1ED1C815" w:rsidR="006928FC" w:rsidRPr="00C053CB" w:rsidRDefault="00C053CB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C053CB">
              <w:rPr>
                <w:rFonts w:ascii="Arial" w:hAnsi="Arial"/>
                <w:sz w:val="20"/>
                <w:szCs w:val="20"/>
              </w:rPr>
              <w:t xml:space="preserve">Opinia geotechniczna pod rozbudowę hospicjum przy ul. Prostej </w:t>
            </w:r>
            <w:r>
              <w:rPr>
                <w:rFonts w:ascii="Arial" w:hAnsi="Arial"/>
                <w:sz w:val="20"/>
                <w:szCs w:val="20"/>
              </w:rPr>
              <w:br/>
            </w:r>
            <w:r w:rsidRPr="00C053CB">
              <w:rPr>
                <w:rFonts w:ascii="Arial" w:hAnsi="Arial"/>
                <w:sz w:val="20"/>
                <w:szCs w:val="20"/>
              </w:rPr>
              <w:t xml:space="preserve">w Zielonej Górze </w:t>
            </w:r>
            <w:r w:rsidR="006928FC" w:rsidRPr="00C053CB">
              <w:rPr>
                <w:rFonts w:ascii="Arial" w:hAnsi="Arial"/>
                <w:sz w:val="20"/>
                <w:szCs w:val="20"/>
              </w:rPr>
              <w:t xml:space="preserve">wykonana przez </w:t>
            </w:r>
            <w:r w:rsidRPr="00C053CB">
              <w:rPr>
                <w:rFonts w:ascii="Arial" w:hAnsi="Arial"/>
                <w:sz w:val="20"/>
                <w:szCs w:val="20"/>
              </w:rPr>
              <w:t>dr Andrzej Kraiński</w:t>
            </w:r>
            <w:r w:rsidR="006928FC" w:rsidRPr="00C053CB">
              <w:rPr>
                <w:rFonts w:ascii="Arial" w:hAnsi="Arial"/>
                <w:sz w:val="20"/>
                <w:szCs w:val="20"/>
              </w:rPr>
              <w:t xml:space="preserve">, </w:t>
            </w:r>
            <w:proofErr w:type="spellStart"/>
            <w:r w:rsidR="006928FC" w:rsidRPr="00C053CB">
              <w:rPr>
                <w:rFonts w:ascii="Arial" w:hAnsi="Arial"/>
                <w:sz w:val="20"/>
                <w:szCs w:val="20"/>
              </w:rPr>
              <w:t>upr</w:t>
            </w:r>
            <w:proofErr w:type="spellEnd"/>
            <w:r w:rsidR="006928FC" w:rsidRPr="00C053CB">
              <w:rPr>
                <w:rFonts w:ascii="Arial" w:hAnsi="Arial"/>
                <w:sz w:val="20"/>
                <w:szCs w:val="20"/>
              </w:rPr>
              <w:t xml:space="preserve">. geol. </w:t>
            </w:r>
            <w:r w:rsidRPr="00C053CB">
              <w:rPr>
                <w:rFonts w:ascii="Arial" w:hAnsi="Arial"/>
                <w:sz w:val="20"/>
                <w:szCs w:val="20"/>
              </w:rPr>
              <w:t>070683, 050779</w:t>
            </w:r>
          </w:p>
          <w:p w14:paraId="36664247" w14:textId="77777777" w:rsidR="00EB5D07" w:rsidRPr="00C142A4" w:rsidRDefault="00EB5D07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C142A4">
              <w:rPr>
                <w:rFonts w:ascii="Arial" w:hAnsi="Arial"/>
                <w:sz w:val="20"/>
                <w:szCs w:val="20"/>
              </w:rPr>
              <w:t>Wytyczne i uzgodnienia z inwestorem</w:t>
            </w:r>
          </w:p>
          <w:p w14:paraId="5EBE7BDF" w14:textId="77777777" w:rsidR="00EB5D07" w:rsidRPr="00C142A4" w:rsidRDefault="009E3B00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6928FC">
              <w:rPr>
                <w:rFonts w:ascii="Arial" w:hAnsi="Arial"/>
                <w:sz w:val="20"/>
                <w:szCs w:val="20"/>
              </w:rPr>
              <w:t>Aktualne i obowiązujące</w:t>
            </w:r>
            <w:r w:rsidR="00EB5D07" w:rsidRPr="006928FC">
              <w:rPr>
                <w:rFonts w:ascii="Arial" w:hAnsi="Arial"/>
                <w:sz w:val="20"/>
                <w:szCs w:val="20"/>
              </w:rPr>
              <w:t xml:space="preserve"> normy i przepisy</w:t>
            </w:r>
          </w:p>
          <w:p w14:paraId="4CA3072F" w14:textId="77777777" w:rsidR="00EB5D07" w:rsidRPr="00C142A4" w:rsidRDefault="00EB5D07" w:rsidP="001416A9">
            <w:pPr>
              <w:pStyle w:val="Akapitzlist"/>
              <w:numPr>
                <w:ilvl w:val="0"/>
                <w:numId w:val="1"/>
              </w:numPr>
              <w:spacing w:before="100"/>
              <w:ind w:left="346" w:hanging="357"/>
              <w:contextualSpacing w:val="0"/>
              <w:jc w:val="both"/>
              <w:rPr>
                <w:rFonts w:ascii="Arial" w:hAnsi="Arial"/>
                <w:sz w:val="20"/>
                <w:szCs w:val="20"/>
              </w:rPr>
            </w:pPr>
            <w:r w:rsidRPr="006928FC">
              <w:rPr>
                <w:rFonts w:ascii="Arial" w:hAnsi="Arial"/>
                <w:sz w:val="20"/>
                <w:szCs w:val="20"/>
              </w:rPr>
              <w:t>Wizja lokalna terenu</w:t>
            </w:r>
          </w:p>
        </w:tc>
      </w:tr>
    </w:tbl>
    <w:p w14:paraId="26EE2606" w14:textId="42F1E636" w:rsidR="00A83132" w:rsidRPr="0034384B" w:rsidRDefault="00A83132" w:rsidP="00A83132">
      <w:pPr>
        <w:pStyle w:val="05Tekst"/>
      </w:pPr>
      <w:bookmarkStart w:id="21" w:name="_Toc434225994"/>
      <w:bookmarkStart w:id="22" w:name="_Toc26258199"/>
      <w:bookmarkStart w:id="23" w:name="_Toc31136447"/>
      <w:bookmarkStart w:id="24" w:name="_Toc52773383"/>
    </w:p>
    <w:p w14:paraId="1C5532A9" w14:textId="33D3E306" w:rsidR="00D770F9" w:rsidRDefault="00D770F9" w:rsidP="00A83132">
      <w:pPr>
        <w:pStyle w:val="05Tekst"/>
        <w:pageBreakBefore/>
        <w:sectPr w:rsidR="00D770F9" w:rsidSect="00860C1B">
          <w:footnotePr>
            <w:pos w:val="beneathText"/>
          </w:footnotePr>
          <w:pgSz w:w="11907" w:h="16840" w:code="9"/>
          <w:pgMar w:top="2268" w:right="1134" w:bottom="1134" w:left="1134" w:header="567" w:footer="567" w:gutter="0"/>
          <w:pgNumType w:chapStyle="1"/>
          <w:cols w:space="708"/>
          <w:docGrid w:linePitch="360"/>
        </w:sectPr>
      </w:pPr>
    </w:p>
    <w:p w14:paraId="161D7194" w14:textId="029B04CD" w:rsidR="009F19BB" w:rsidRDefault="000370B8" w:rsidP="00123AC2">
      <w:pPr>
        <w:pStyle w:val="01Brana"/>
      </w:pPr>
      <w:bookmarkStart w:id="25" w:name="_Toc71111817"/>
      <w:bookmarkStart w:id="26" w:name="_Toc71112071"/>
      <w:bookmarkStart w:id="27" w:name="_Toc71112332"/>
      <w:r w:rsidRPr="0034384B">
        <w:lastRenderedPageBreak/>
        <w:t>OPIS TECHNICZNY</w:t>
      </w:r>
      <w:bookmarkEnd w:id="21"/>
      <w:bookmarkEnd w:id="22"/>
      <w:bookmarkEnd w:id="23"/>
      <w:bookmarkEnd w:id="24"/>
      <w:bookmarkEnd w:id="25"/>
      <w:bookmarkEnd w:id="26"/>
      <w:bookmarkEnd w:id="27"/>
    </w:p>
    <w:p w14:paraId="2319A73D" w14:textId="4E291AFD" w:rsidR="009F19BB" w:rsidRDefault="009F19BB" w:rsidP="00860C1B">
      <w:pPr>
        <w:pStyle w:val="Spistreci1"/>
        <w:spacing w:before="0" w:line="480" w:lineRule="exact"/>
        <w:rPr>
          <w:smallCaps w:val="0"/>
        </w:rPr>
        <w:sectPr w:rsidR="009F19BB" w:rsidSect="001421B3">
          <w:footnotePr>
            <w:pos w:val="beneathText"/>
          </w:footnotePr>
          <w:pgSz w:w="11907" w:h="16840" w:code="9"/>
          <w:pgMar w:top="2268" w:right="1134" w:bottom="1134" w:left="1134" w:header="567" w:footer="567" w:gutter="0"/>
          <w:pgNumType w:chapStyle="1"/>
          <w:cols w:space="708"/>
          <w:vAlign w:val="center"/>
          <w:docGrid w:linePitch="360"/>
        </w:sectPr>
      </w:pPr>
      <w:r w:rsidRPr="00B9094C">
        <w:rPr>
          <w:b/>
          <w:szCs w:val="20"/>
        </w:rPr>
        <w:fldChar w:fldCharType="begin"/>
      </w:r>
      <w:r w:rsidRPr="00B9094C">
        <w:rPr>
          <w:b/>
          <w:szCs w:val="20"/>
        </w:rPr>
        <w:instrText xml:space="preserve"> TOC \h \z \t "Nagłówek 1;1;Nagłówek 2;2;Styl Nagłówek 1 + Nie Pogrubienie;1;01 Branża;1;02 Nagłówek 2;2" </w:instrText>
      </w:r>
      <w:r w:rsidRPr="00B9094C">
        <w:rPr>
          <w:b/>
          <w:szCs w:val="20"/>
        </w:rPr>
        <w:fldChar w:fldCharType="end"/>
      </w:r>
    </w:p>
    <w:p w14:paraId="2BD5657F" w14:textId="65FB11D8" w:rsidR="00211AD5" w:rsidRPr="00D648E5" w:rsidRDefault="00C87555" w:rsidP="0012551C">
      <w:pPr>
        <w:pStyle w:val="02Nagwek2"/>
        <w:pageBreakBefore/>
        <w:spacing w:before="0" w:after="0" w:line="260" w:lineRule="exact"/>
      </w:pPr>
      <w:bookmarkStart w:id="28" w:name="_Toc428279111"/>
      <w:bookmarkStart w:id="29" w:name="_Toc431471271"/>
      <w:bookmarkStart w:id="30" w:name="_Toc434225675"/>
      <w:bookmarkStart w:id="31" w:name="_Toc26258200"/>
      <w:bookmarkStart w:id="32" w:name="_Toc55758995"/>
      <w:bookmarkStart w:id="33" w:name="_Toc57617032"/>
      <w:bookmarkStart w:id="34" w:name="_Toc71112072"/>
      <w:bookmarkStart w:id="35" w:name="_Toc71112333"/>
      <w:r w:rsidRPr="009E3B00">
        <w:lastRenderedPageBreak/>
        <w:t>Podstawa</w:t>
      </w:r>
      <w:r w:rsidRPr="00D648E5">
        <w:t xml:space="preserve"> opracowani</w:t>
      </w:r>
      <w:bookmarkEnd w:id="28"/>
      <w:bookmarkEnd w:id="29"/>
      <w:bookmarkEnd w:id="30"/>
      <w:r w:rsidR="009E3B00">
        <w:t>a</w:t>
      </w:r>
      <w:bookmarkEnd w:id="31"/>
      <w:bookmarkEnd w:id="32"/>
      <w:bookmarkEnd w:id="33"/>
      <w:bookmarkEnd w:id="34"/>
      <w:bookmarkEnd w:id="35"/>
    </w:p>
    <w:p w14:paraId="2A398835" w14:textId="286053D1" w:rsidR="00352C86" w:rsidRPr="00352C86" w:rsidRDefault="00352C86" w:rsidP="00352C86">
      <w:pPr>
        <w:pStyle w:val="06Punktatory"/>
        <w:ind w:left="714" w:hanging="357"/>
        <w:rPr>
          <w:color w:val="auto"/>
        </w:rPr>
      </w:pPr>
      <w:r w:rsidRPr="00352C86">
        <w:rPr>
          <w:color w:val="auto"/>
        </w:rPr>
        <w:t xml:space="preserve">Projekt koncepcyjny branży zagospodarowanie terenu, wykonany przez uprawnionego projektanta mgr inż. arch. </w:t>
      </w:r>
      <w:r w:rsidR="00123AC2">
        <w:rPr>
          <w:color w:val="auto"/>
        </w:rPr>
        <w:t>Katarzyna Dąbrowska</w:t>
      </w:r>
      <w:r w:rsidRPr="00352C86">
        <w:rPr>
          <w:color w:val="auto"/>
        </w:rPr>
        <w:t>;</w:t>
      </w:r>
    </w:p>
    <w:p w14:paraId="4FE95EAD" w14:textId="77777777" w:rsidR="00C053CB" w:rsidRPr="00C053CB" w:rsidRDefault="00C053CB" w:rsidP="00C053CB">
      <w:pPr>
        <w:pStyle w:val="06Punktatory"/>
      </w:pPr>
      <w:r w:rsidRPr="00C053CB">
        <w:t xml:space="preserve">Mapa do celów projektowych w skali 1:500 zgłoszona pod numerem DR-GE.6640.99.2021.AS wykonana przez uprawnionego geodetę mgr inż. Tomasz Mrówczyński </w:t>
      </w:r>
      <w:proofErr w:type="spellStart"/>
      <w:r w:rsidRPr="00C053CB">
        <w:t>upr</w:t>
      </w:r>
      <w:proofErr w:type="spellEnd"/>
      <w:r w:rsidRPr="00C053CB">
        <w:t>. Nr 17073;</w:t>
      </w:r>
    </w:p>
    <w:p w14:paraId="12ACC7AC" w14:textId="4F83D1F2" w:rsidR="0078653C" w:rsidRDefault="0078653C" w:rsidP="0078653C">
      <w:pPr>
        <w:pStyle w:val="06Punktatory"/>
      </w:pPr>
      <w:r w:rsidRPr="00C053CB">
        <w:t xml:space="preserve">Opinia geotechniczna pod rozbudowę hospicjum przy ul. Prostej w Zielonej Górze wykonana przez dr Andrzej Kraiński, </w:t>
      </w:r>
      <w:proofErr w:type="spellStart"/>
      <w:r w:rsidRPr="00C053CB">
        <w:t>upr</w:t>
      </w:r>
      <w:proofErr w:type="spellEnd"/>
      <w:r w:rsidRPr="00C053CB">
        <w:t>. geol. 070683, 050779</w:t>
      </w:r>
    </w:p>
    <w:p w14:paraId="107E1F69" w14:textId="77777777" w:rsidR="00024AF0" w:rsidRPr="00024AF0" w:rsidRDefault="00024AF0" w:rsidP="00024AF0">
      <w:pPr>
        <w:pStyle w:val="06Punktatory"/>
      </w:pPr>
      <w:r w:rsidRPr="00024AF0">
        <w:t>Decyzja nr DR-WZ.6730.1.2021.KM o warunkach zabudowy z dnia 11 marzec 2021 r.</w:t>
      </w:r>
    </w:p>
    <w:p w14:paraId="172CE961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>Wizje terenowe i pomiary uzupełniające;</w:t>
      </w:r>
    </w:p>
    <w:p w14:paraId="3101F8CB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>Rozporządzenie Ministra Transportu i Gospodarki Morskiej z dnia 2 marca 1999 r. w sprawie warunków technicznych, jakim powinny odpowiadać drogi publiczne, i ich usytuowanie</w:t>
      </w:r>
      <w:r w:rsidR="00AE2A3E">
        <w:rPr>
          <w:color w:val="auto"/>
        </w:rPr>
        <w:br/>
      </w:r>
      <w:r w:rsidRPr="009E3B00">
        <w:rPr>
          <w:color w:val="auto"/>
        </w:rPr>
        <w:t>(Dz. U.</w:t>
      </w:r>
      <w:r w:rsidR="000212EF" w:rsidRPr="009E3B00">
        <w:rPr>
          <w:color w:val="auto"/>
        </w:rPr>
        <w:t xml:space="preserve"> 1999 nr 43 poz. 430)</w:t>
      </w:r>
      <w:r w:rsidRPr="009E3B00">
        <w:rPr>
          <w:color w:val="auto"/>
        </w:rPr>
        <w:t>;</w:t>
      </w:r>
    </w:p>
    <w:p w14:paraId="33B25352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>Ustawa z dnia 21 marca 1985 r. o drogach publicznych wraz z późniejszymi zmianami</w:t>
      </w:r>
      <w:r w:rsidR="000212EF" w:rsidRPr="009E3B00">
        <w:rPr>
          <w:color w:val="auto"/>
        </w:rPr>
        <w:t xml:space="preserve"> </w:t>
      </w:r>
      <w:r w:rsidR="00AE2A3E">
        <w:rPr>
          <w:color w:val="auto"/>
        </w:rPr>
        <w:br/>
      </w:r>
      <w:r w:rsidR="000212EF" w:rsidRPr="009E3B00">
        <w:rPr>
          <w:color w:val="auto"/>
        </w:rPr>
        <w:t>(Dz. U. 1985 nr 14 poz. 60)</w:t>
      </w:r>
      <w:r w:rsidRPr="009E3B00">
        <w:rPr>
          <w:color w:val="auto"/>
        </w:rPr>
        <w:t>;</w:t>
      </w:r>
    </w:p>
    <w:p w14:paraId="5B3346E1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 xml:space="preserve">Ustawa z dnia 20 czerwca 1997 r. </w:t>
      </w:r>
      <w:r w:rsidR="000212EF" w:rsidRPr="009E3B00">
        <w:rPr>
          <w:color w:val="auto"/>
        </w:rPr>
        <w:t xml:space="preserve">prawo o ruchu drogowym, wraz z późniejszymi zmianami </w:t>
      </w:r>
      <w:r w:rsidR="00AE2A3E">
        <w:rPr>
          <w:color w:val="auto"/>
        </w:rPr>
        <w:br/>
      </w:r>
      <w:r w:rsidR="000212EF" w:rsidRPr="009E3B00">
        <w:rPr>
          <w:color w:val="auto"/>
        </w:rPr>
        <w:t>(Dz. U. 1997 nr 98 poz. 602);</w:t>
      </w:r>
    </w:p>
    <w:p w14:paraId="59331AA0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>Katalog typowych konstrukcji nawierzchni podatnych i półsztywnych, Generalna Dyrekcja Dróg Krajowych i Autostrad, Gdańsk 201</w:t>
      </w:r>
      <w:r w:rsidR="00264DAE" w:rsidRPr="009E3B00">
        <w:rPr>
          <w:color w:val="auto"/>
        </w:rPr>
        <w:t>4</w:t>
      </w:r>
      <w:r w:rsidRPr="009E3B00">
        <w:rPr>
          <w:color w:val="auto"/>
        </w:rPr>
        <w:t>;</w:t>
      </w:r>
    </w:p>
    <w:p w14:paraId="189153C1" w14:textId="77777777" w:rsidR="00B35948" w:rsidRPr="009E3B00" w:rsidRDefault="00B35948" w:rsidP="000212EF">
      <w:pPr>
        <w:pStyle w:val="06Punktatory"/>
        <w:rPr>
          <w:color w:val="auto"/>
        </w:rPr>
      </w:pPr>
      <w:r w:rsidRPr="009E3B00">
        <w:rPr>
          <w:color w:val="auto"/>
        </w:rPr>
        <w:t>Katalog typowych konstrukcji nawierzchni sztywnych, Generalna Dyrekcja Dróg</w:t>
      </w:r>
      <w:r w:rsidR="00636673" w:rsidRPr="009E3B00">
        <w:rPr>
          <w:color w:val="auto"/>
        </w:rPr>
        <w:t xml:space="preserve"> Krajowych </w:t>
      </w:r>
      <w:r w:rsidR="00AE2A3E">
        <w:rPr>
          <w:color w:val="auto"/>
        </w:rPr>
        <w:br/>
      </w:r>
      <w:r w:rsidR="00636673" w:rsidRPr="009E3B00">
        <w:rPr>
          <w:color w:val="auto"/>
        </w:rPr>
        <w:t>i Autostrad, Warszawa 2014</w:t>
      </w:r>
      <w:r w:rsidRPr="009E3B00">
        <w:rPr>
          <w:color w:val="auto"/>
        </w:rPr>
        <w:t>;</w:t>
      </w:r>
    </w:p>
    <w:p w14:paraId="1A46CE9C" w14:textId="77777777" w:rsidR="00B35948" w:rsidRPr="009E3B00" w:rsidRDefault="00B35948" w:rsidP="000212EF">
      <w:pPr>
        <w:pStyle w:val="06Punktatory"/>
        <w:rPr>
          <w:color w:val="auto"/>
          <w:szCs w:val="32"/>
        </w:rPr>
      </w:pPr>
      <w:r w:rsidRPr="009E3B00">
        <w:rPr>
          <w:color w:val="auto"/>
        </w:rPr>
        <w:t>Inne odpowiednie, aktualne normy i przepisy techniczne.</w:t>
      </w:r>
    </w:p>
    <w:p w14:paraId="2970F2B1" w14:textId="77777777" w:rsidR="00C87555" w:rsidRPr="00135B27" w:rsidRDefault="00C87555" w:rsidP="001F4978">
      <w:pPr>
        <w:pStyle w:val="02Nagwek2"/>
      </w:pPr>
      <w:bookmarkStart w:id="36" w:name="_Toc428279112"/>
      <w:bookmarkStart w:id="37" w:name="_Toc431471272"/>
      <w:bookmarkStart w:id="38" w:name="_Toc434225676"/>
      <w:bookmarkStart w:id="39" w:name="_Toc26258201"/>
      <w:bookmarkStart w:id="40" w:name="_Toc55758996"/>
      <w:bookmarkStart w:id="41" w:name="_Toc57617033"/>
      <w:bookmarkStart w:id="42" w:name="_Toc71112073"/>
      <w:bookmarkStart w:id="43" w:name="_Toc71112334"/>
      <w:r w:rsidRPr="00135B27">
        <w:t>Zakres opracowania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14:paraId="16710A9B" w14:textId="36A7A1A3" w:rsidR="00DF2D8D" w:rsidRDefault="00557A3D" w:rsidP="00DF2D8D">
      <w:pPr>
        <w:pStyle w:val="05Tekst"/>
      </w:pPr>
      <w:r w:rsidRPr="00135B27">
        <w:t xml:space="preserve">Projekt branżowy obejmuje </w:t>
      </w:r>
      <w:r w:rsidR="0078653C">
        <w:t>przebudowę zjazdu, budowę oraz przebudowę dró</w:t>
      </w:r>
      <w:r w:rsidR="00F30F63">
        <w:t>g wewnętrzn</w:t>
      </w:r>
      <w:r w:rsidR="0078653C">
        <w:t>ych</w:t>
      </w:r>
      <w:r w:rsidR="00F30F63">
        <w:t xml:space="preserve">, budowę miejsc postojowych oraz budowę i </w:t>
      </w:r>
      <w:r w:rsidR="00DF2D8D">
        <w:t>przebudowę</w:t>
      </w:r>
      <w:r w:rsidR="00F30F63">
        <w:t xml:space="preserve"> elementów komunikacji pieszej</w:t>
      </w:r>
      <w:r w:rsidR="00352C86">
        <w:t xml:space="preserve"> na teren </w:t>
      </w:r>
      <w:r w:rsidR="0078653C">
        <w:t>Ośrodka Integracji Społecznej przy ul. Prostej w Zielonej Górze</w:t>
      </w:r>
      <w:r w:rsidR="00352C86">
        <w:t xml:space="preserve"> gdzie planuje się </w:t>
      </w:r>
      <w:r w:rsidR="0078653C">
        <w:t>rozbudowę kompleksu o nowy budynek z funkcją hospicjum i ośrodka rehabilitacji</w:t>
      </w:r>
      <w:r w:rsidR="00352C86">
        <w:t>.</w:t>
      </w:r>
      <w:r w:rsidR="001403F4">
        <w:t xml:space="preserve"> </w:t>
      </w:r>
    </w:p>
    <w:p w14:paraId="480F9A3F" w14:textId="32DAFEE3" w:rsidR="00A572F5" w:rsidRPr="00316431" w:rsidRDefault="00A572F5" w:rsidP="00DF2D8D">
      <w:pPr>
        <w:pStyle w:val="02Nagwek2"/>
      </w:pPr>
      <w:bookmarkStart w:id="44" w:name="_Toc26258202"/>
      <w:bookmarkStart w:id="45" w:name="_Toc55758997"/>
      <w:bookmarkStart w:id="46" w:name="_Toc57617034"/>
      <w:bookmarkStart w:id="47" w:name="_Toc71112074"/>
      <w:bookmarkStart w:id="48" w:name="_Toc71112335"/>
      <w:r w:rsidRPr="00316431">
        <w:t>Etapowanie inwestycji</w:t>
      </w:r>
      <w:bookmarkEnd w:id="44"/>
      <w:bookmarkEnd w:id="45"/>
      <w:bookmarkEnd w:id="46"/>
      <w:bookmarkEnd w:id="47"/>
      <w:bookmarkEnd w:id="48"/>
    </w:p>
    <w:p w14:paraId="199D3589" w14:textId="566617D1" w:rsidR="00294C81" w:rsidRDefault="00294C81" w:rsidP="00294C81">
      <w:pPr>
        <w:pStyle w:val="05Tekst"/>
      </w:pPr>
      <w:r w:rsidRPr="00316431">
        <w:t xml:space="preserve">Ze względu wielkość i geometrię planowanych elementów branży drogowej </w:t>
      </w:r>
      <w:r w:rsidR="00352C86">
        <w:t>nie planuje się etapowania inwestycji.</w:t>
      </w:r>
    </w:p>
    <w:p w14:paraId="6698AE2E" w14:textId="77777777" w:rsidR="00FC541E" w:rsidRPr="00601A1C" w:rsidRDefault="00FC541E" w:rsidP="00B9094C">
      <w:pPr>
        <w:pStyle w:val="02Nagwek2"/>
      </w:pPr>
      <w:bookmarkStart w:id="49" w:name="_Toc428279113"/>
      <w:bookmarkStart w:id="50" w:name="_Toc431471273"/>
      <w:bookmarkStart w:id="51" w:name="_Toc434225677"/>
      <w:bookmarkStart w:id="52" w:name="_Toc26258203"/>
      <w:bookmarkStart w:id="53" w:name="_Toc55758998"/>
      <w:bookmarkStart w:id="54" w:name="_Toc57617035"/>
      <w:bookmarkStart w:id="55" w:name="_Toc71112075"/>
      <w:bookmarkStart w:id="56" w:name="_Toc71112336"/>
      <w:r w:rsidRPr="00601A1C">
        <w:t>Stan istniejący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14:paraId="0A5F0796" w14:textId="77777777" w:rsidR="009F4EAF" w:rsidRPr="00601A1C" w:rsidRDefault="009F4EAF" w:rsidP="009B0CB1">
      <w:pPr>
        <w:pStyle w:val="03Nagwek3"/>
        <w:ind w:left="792" w:hanging="432"/>
      </w:pPr>
      <w:bookmarkStart w:id="57" w:name="_Toc428279114"/>
      <w:bookmarkStart w:id="58" w:name="_Toc431471274"/>
      <w:bookmarkStart w:id="59" w:name="_Toc434225678"/>
      <w:bookmarkStart w:id="60" w:name="_Toc55758999"/>
      <w:bookmarkStart w:id="61" w:name="_Toc71112076"/>
      <w:r w:rsidRPr="00601A1C">
        <w:t>Lokalizacja</w:t>
      </w:r>
      <w:bookmarkEnd w:id="57"/>
      <w:bookmarkEnd w:id="58"/>
      <w:bookmarkEnd w:id="59"/>
      <w:bookmarkEnd w:id="60"/>
      <w:bookmarkEnd w:id="61"/>
    </w:p>
    <w:p w14:paraId="7AB2B60B" w14:textId="19FE4EB5" w:rsidR="009F4EAF" w:rsidRPr="00601A1C" w:rsidRDefault="00A14292" w:rsidP="00100DF3">
      <w:pPr>
        <w:pStyle w:val="05Tekst"/>
      </w:pPr>
      <w:r w:rsidRPr="00601A1C">
        <w:t>Projektowana budowa</w:t>
      </w:r>
      <w:r w:rsidR="009F4EAF" w:rsidRPr="00601A1C">
        <w:t xml:space="preserve"> administracyjnie zlokalizowana je</w:t>
      </w:r>
      <w:r w:rsidR="001030CE" w:rsidRPr="00601A1C">
        <w:t xml:space="preserve">st </w:t>
      </w:r>
      <w:r w:rsidR="007A0750">
        <w:t>w miejscowości</w:t>
      </w:r>
      <w:r w:rsidR="00352C86">
        <w:t xml:space="preserve"> </w:t>
      </w:r>
      <w:r w:rsidR="002968F5">
        <w:t>Zielona Góra</w:t>
      </w:r>
      <w:r w:rsidR="00316431" w:rsidRPr="00601A1C">
        <w:t xml:space="preserve">, w </w:t>
      </w:r>
      <w:r w:rsidR="002968F5">
        <w:t>Woj</w:t>
      </w:r>
      <w:r w:rsidR="009F4EAF" w:rsidRPr="00601A1C">
        <w:t>ewództwie</w:t>
      </w:r>
      <w:r w:rsidR="001030CE" w:rsidRPr="00601A1C">
        <w:t xml:space="preserve"> </w:t>
      </w:r>
      <w:r w:rsidR="002968F5">
        <w:t>Lubuskim</w:t>
      </w:r>
      <w:r w:rsidR="007A0750">
        <w:t xml:space="preserve"> w</w:t>
      </w:r>
      <w:r w:rsidR="001030CE" w:rsidRPr="00601A1C">
        <w:t xml:space="preserve"> </w:t>
      </w:r>
      <w:r w:rsidR="002968F5">
        <w:t>zachodniej</w:t>
      </w:r>
      <w:r w:rsidR="009F4EAF" w:rsidRPr="00601A1C">
        <w:t xml:space="preserve"> Polsce. </w:t>
      </w:r>
      <w:r w:rsidRPr="00601A1C">
        <w:t xml:space="preserve">Planowana inwestycja zlokalizowana będzie </w:t>
      </w:r>
      <w:r w:rsidR="00291A87" w:rsidRPr="00601A1C">
        <w:t>na</w:t>
      </w:r>
      <w:r w:rsidRPr="00601A1C">
        <w:t xml:space="preserve"> obszar</w:t>
      </w:r>
      <w:r w:rsidR="00291A87" w:rsidRPr="00601A1C">
        <w:t>ze</w:t>
      </w:r>
      <w:r w:rsidR="00601A1C" w:rsidRPr="00601A1C">
        <w:t xml:space="preserve"> </w:t>
      </w:r>
      <w:r w:rsidRPr="00601A1C">
        <w:t>zabudowanym</w:t>
      </w:r>
      <w:r w:rsidR="00601A1C" w:rsidRPr="00601A1C">
        <w:t xml:space="preserve">, </w:t>
      </w:r>
      <w:r w:rsidR="007A0750">
        <w:br/>
      </w:r>
      <w:r w:rsidR="00F30F63">
        <w:t xml:space="preserve">przy ul. </w:t>
      </w:r>
      <w:r w:rsidR="002968F5">
        <w:t>Prostej</w:t>
      </w:r>
      <w:r w:rsidR="00704E19">
        <w:t xml:space="preserve">, </w:t>
      </w:r>
      <w:r w:rsidR="00F30F63">
        <w:t>na dział</w:t>
      </w:r>
      <w:r w:rsidR="002968F5">
        <w:t>kach</w:t>
      </w:r>
      <w:r w:rsidR="00F30F63">
        <w:t xml:space="preserve"> </w:t>
      </w:r>
      <w:proofErr w:type="spellStart"/>
      <w:r w:rsidR="00F30F63">
        <w:t>ewid</w:t>
      </w:r>
      <w:proofErr w:type="spellEnd"/>
      <w:r w:rsidR="00F30F63">
        <w:t>.</w:t>
      </w:r>
      <w:r w:rsidR="00601A1C" w:rsidRPr="00601A1C">
        <w:t xml:space="preserve"> nr </w:t>
      </w:r>
      <w:r w:rsidR="002968F5">
        <w:t>194/1, 194/3, 194/6</w:t>
      </w:r>
      <w:r w:rsidR="00704E19">
        <w:t xml:space="preserve"> </w:t>
      </w:r>
      <w:r w:rsidR="00601A1C" w:rsidRPr="00601A1C">
        <w:t>obręb ewidencyjny nr 00</w:t>
      </w:r>
      <w:r w:rsidR="002968F5">
        <w:t>21</w:t>
      </w:r>
      <w:r w:rsidR="004F6D42">
        <w:t xml:space="preserve"> </w:t>
      </w:r>
      <w:r w:rsidR="002968F5">
        <w:t xml:space="preserve">Zacisze. Przebudowa zjazdu zostanie zrealizowana w pasie drogowym ul. Prostej tj. na działce </w:t>
      </w:r>
      <w:proofErr w:type="spellStart"/>
      <w:r w:rsidR="002968F5">
        <w:t>ewid</w:t>
      </w:r>
      <w:proofErr w:type="spellEnd"/>
      <w:r w:rsidR="002968F5">
        <w:t xml:space="preserve">. nr 88 </w:t>
      </w:r>
      <w:r w:rsidR="002968F5" w:rsidRPr="00601A1C">
        <w:t xml:space="preserve">obręb ewidencyjny </w:t>
      </w:r>
      <w:r w:rsidR="002968F5">
        <w:br/>
      </w:r>
      <w:r w:rsidR="002968F5" w:rsidRPr="00601A1C">
        <w:t>nr 00</w:t>
      </w:r>
      <w:r w:rsidR="002968F5">
        <w:t>21 Zacisze</w:t>
      </w:r>
    </w:p>
    <w:p w14:paraId="34FEB8CF" w14:textId="77777777" w:rsidR="009F4EAF" w:rsidRPr="00601A1C" w:rsidRDefault="00A14292" w:rsidP="00C24D21">
      <w:pPr>
        <w:pStyle w:val="03Nagwek3"/>
      </w:pPr>
      <w:bookmarkStart w:id="62" w:name="_Toc55759000"/>
      <w:bookmarkStart w:id="63" w:name="_Toc71112077"/>
      <w:r w:rsidRPr="00601A1C">
        <w:t>Istniejąca zabudowa kubaturowa</w:t>
      </w:r>
      <w:bookmarkEnd w:id="62"/>
      <w:bookmarkEnd w:id="63"/>
    </w:p>
    <w:p w14:paraId="72B9E897" w14:textId="661E0E7D" w:rsidR="002968F5" w:rsidRDefault="005272DD" w:rsidP="005272DD">
      <w:pPr>
        <w:pStyle w:val="05Tekst"/>
      </w:pPr>
      <w:r>
        <w:t xml:space="preserve">W obszarze opracowania znajdują się obiekty kubaturowe </w:t>
      </w:r>
      <w:r w:rsidR="002968F5">
        <w:t>– wiaty (wiata na siano oraz ujeżdżalnia koni). Zakres rozbiórki ww. obiektów stanowi odrębne opracowanie,</w:t>
      </w:r>
    </w:p>
    <w:p w14:paraId="76B86CC9" w14:textId="34517AF5" w:rsidR="005272DD" w:rsidRDefault="002968F5" w:rsidP="005272DD">
      <w:pPr>
        <w:pStyle w:val="05Tekst"/>
      </w:pPr>
      <w:r>
        <w:t>W</w:t>
      </w:r>
      <w:r w:rsidR="005C6154">
        <w:t xml:space="preserve"> sąsiedztwie inwestycji znajdują</w:t>
      </w:r>
      <w:r>
        <w:t xml:space="preserve"> się obiekty kubaturowe należące do Inwestora (budynek hospicjum), oraz należące do Parafii Rzymsko – Katolickiej pw. </w:t>
      </w:r>
      <w:r w:rsidR="005D7C34">
        <w:t>ś</w:t>
      </w:r>
      <w:r>
        <w:t>w. Józefa (budynek plebani).</w:t>
      </w:r>
    </w:p>
    <w:p w14:paraId="73FC7462" w14:textId="0FC74F4F" w:rsidR="00C0721C" w:rsidRDefault="00C0721C" w:rsidP="003D2CE0">
      <w:pPr>
        <w:pStyle w:val="03Nagwek3"/>
        <w:pageBreakBefore/>
      </w:pPr>
      <w:bookmarkStart w:id="64" w:name="_Toc71112078"/>
      <w:r>
        <w:lastRenderedPageBreak/>
        <w:t>Zagospodarowanie terenu</w:t>
      </w:r>
      <w:bookmarkEnd w:id="64"/>
    </w:p>
    <w:p w14:paraId="3709D89A" w14:textId="30605BDB" w:rsidR="00C0721C" w:rsidRDefault="00C0721C" w:rsidP="00C0721C">
      <w:pPr>
        <w:pStyle w:val="05Tekst"/>
      </w:pPr>
      <w:r>
        <w:t xml:space="preserve">W miejscu planowanej budowy </w:t>
      </w:r>
      <w:r w:rsidR="005D7C34">
        <w:t>infrastruktury drogowej</w:t>
      </w:r>
      <w:r>
        <w:t xml:space="preserve"> w przeważającej części znajduj</w:t>
      </w:r>
      <w:r w:rsidR="002968F5">
        <w:t>ą</w:t>
      </w:r>
      <w:r>
        <w:t xml:space="preserve"> </w:t>
      </w:r>
      <w:r w:rsidR="002968F5">
        <w:t>s</w:t>
      </w:r>
      <w:r>
        <w:t xml:space="preserve">ię </w:t>
      </w:r>
      <w:r w:rsidR="002968F5">
        <w:t>ww. obiekty kubaturowe.</w:t>
      </w:r>
      <w:r>
        <w:t xml:space="preserve"> W</w:t>
      </w:r>
      <w:r w:rsidR="002968F5">
        <w:t>zdłuż południowo – zachodniej granicy opracowania przebiega droga wewnętrz</w:t>
      </w:r>
      <w:r w:rsidR="005D7C34">
        <w:t>a, przy południowym narożniku opracowania znajduje się parking dla sam. osobowych oraz miejsce gromadzenia odpadów.</w:t>
      </w:r>
      <w:r>
        <w:t xml:space="preserve"> </w:t>
      </w:r>
    </w:p>
    <w:p w14:paraId="2A946DDC" w14:textId="32C0ADBB" w:rsidR="00C0721C" w:rsidRPr="00601A1C" w:rsidRDefault="005D7C34" w:rsidP="00C0721C">
      <w:pPr>
        <w:pStyle w:val="05Tekst"/>
      </w:pPr>
      <w:r>
        <w:t>T</w:t>
      </w:r>
      <w:r w:rsidR="00C0721C">
        <w:t xml:space="preserve">eren </w:t>
      </w:r>
      <w:r>
        <w:t xml:space="preserve">od strony wschodniej </w:t>
      </w:r>
      <w:r w:rsidR="00C0721C">
        <w:t>jest ogrodzon</w:t>
      </w:r>
      <w:r>
        <w:t>y</w:t>
      </w:r>
      <w:r w:rsidR="00C0721C">
        <w:t xml:space="preserve"> ogrodzeniem w postaci </w:t>
      </w:r>
      <w:r>
        <w:t>ogrodzenia z siatki stalowej, teren od strony północno - zachodniej (od ul. Prostej) nie posiada ogrodzenia.</w:t>
      </w:r>
    </w:p>
    <w:p w14:paraId="6FF74067" w14:textId="77777777" w:rsidR="00A14292" w:rsidRDefault="00A14292" w:rsidP="00C0721C">
      <w:pPr>
        <w:pStyle w:val="03Nagwek3"/>
      </w:pPr>
      <w:bookmarkStart w:id="65" w:name="_Toc55759001"/>
      <w:bookmarkStart w:id="66" w:name="_Toc71112079"/>
      <w:r w:rsidRPr="00601A1C">
        <w:t>Istniejące drogi</w:t>
      </w:r>
      <w:bookmarkEnd w:id="65"/>
      <w:bookmarkEnd w:id="66"/>
    </w:p>
    <w:p w14:paraId="61668912" w14:textId="2520E607" w:rsidR="00BB59BD" w:rsidRDefault="00BB59BD" w:rsidP="005272DD">
      <w:pPr>
        <w:pStyle w:val="04Nagwek4"/>
      </w:pPr>
      <w:bookmarkStart w:id="67" w:name="_Toc55759002"/>
      <w:r>
        <w:t>Drogi wewnętrzne</w:t>
      </w:r>
    </w:p>
    <w:p w14:paraId="35A56503" w14:textId="1FA991CF" w:rsidR="00BB59BD" w:rsidRDefault="00BB59BD" w:rsidP="00BB59BD">
      <w:pPr>
        <w:pStyle w:val="05Tekst"/>
      </w:pPr>
      <w:r>
        <w:t>Na działce należącej do Inwestora znajdują się drogi wewnętrzne, place manewrowe, miejsca postojowe, komunikacja piesza</w:t>
      </w:r>
      <w:r w:rsidR="00C0721C">
        <w:t xml:space="preserve"> użytkowane</w:t>
      </w:r>
      <w:r>
        <w:t xml:space="preserve"> w związku z działaniem </w:t>
      </w:r>
      <w:r w:rsidR="005D7C34">
        <w:t>Ośrodka Integracji Społecznej oraz Parafii pw. św. Józefa.</w:t>
      </w:r>
    </w:p>
    <w:p w14:paraId="3996E4C7" w14:textId="603D6CB5" w:rsidR="00BB59BD" w:rsidRDefault="00BB59BD" w:rsidP="00BB59BD">
      <w:pPr>
        <w:pStyle w:val="05Tekst"/>
      </w:pPr>
      <w:r>
        <w:t xml:space="preserve">Działka w chwili obecnej posiada jeden zjazd od strony </w:t>
      </w:r>
      <w:r w:rsidR="005D7C34">
        <w:t>północnej</w:t>
      </w:r>
      <w:r>
        <w:t xml:space="preserve"> (z ul. </w:t>
      </w:r>
      <w:r w:rsidR="005D7C34">
        <w:t>Prostą</w:t>
      </w:r>
      <w:r>
        <w:t xml:space="preserve">). W ramach realizacji </w:t>
      </w:r>
      <w:r w:rsidR="005D7C34">
        <w:t>inwestycji</w:t>
      </w:r>
      <w:r>
        <w:t xml:space="preserve"> planuje się </w:t>
      </w:r>
      <w:r w:rsidR="005D7C34">
        <w:t>przebudowę istniejącego zjazdu.</w:t>
      </w:r>
    </w:p>
    <w:p w14:paraId="58EBB499" w14:textId="5026D2AC" w:rsidR="005272DD" w:rsidRDefault="004C4F19" w:rsidP="005272DD">
      <w:pPr>
        <w:pStyle w:val="04Nagwek4"/>
      </w:pPr>
      <w:r>
        <w:t>U</w:t>
      </w:r>
      <w:r w:rsidR="005272DD">
        <w:t>l.</w:t>
      </w:r>
      <w:bookmarkEnd w:id="67"/>
      <w:r>
        <w:t xml:space="preserve"> Prosta</w:t>
      </w:r>
    </w:p>
    <w:p w14:paraId="0CA62443" w14:textId="48146AAA" w:rsidR="005272DD" w:rsidRPr="00601A1C" w:rsidRDefault="005272DD" w:rsidP="005272DD">
      <w:pPr>
        <w:pStyle w:val="05Tekst"/>
      </w:pPr>
      <w:r>
        <w:t>Na działce</w:t>
      </w:r>
      <w:r w:rsidRPr="00601A1C">
        <w:t xml:space="preserve"> </w:t>
      </w:r>
      <w:proofErr w:type="spellStart"/>
      <w:r>
        <w:t>ewid</w:t>
      </w:r>
      <w:proofErr w:type="spellEnd"/>
      <w:r>
        <w:t xml:space="preserve">. nr </w:t>
      </w:r>
      <w:r w:rsidR="004C4F19">
        <w:t>88</w:t>
      </w:r>
      <w:r w:rsidRPr="00601A1C">
        <w:t xml:space="preserve"> zlokalizowana jest droga jednojezdniowa dwupasmowa,</w:t>
      </w:r>
      <w:r w:rsidR="001403F4">
        <w:t xml:space="preserve"> </w:t>
      </w:r>
      <w:r w:rsidRPr="00601A1C">
        <w:t>o nawierzchni bitumicznej</w:t>
      </w:r>
      <w:r w:rsidR="00745B24">
        <w:t xml:space="preserve"> </w:t>
      </w:r>
      <w:r w:rsidRPr="00601A1C">
        <w:t xml:space="preserve">z </w:t>
      </w:r>
      <w:r w:rsidR="004F6D42">
        <w:t>obustronnym</w:t>
      </w:r>
      <w:r w:rsidR="00D82AE0">
        <w:t xml:space="preserve"> chodnikiem,</w:t>
      </w:r>
      <w:r>
        <w:t xml:space="preserve"> </w:t>
      </w:r>
      <w:r w:rsidR="004C4F19">
        <w:t>lewostronną ścieżką rowerową, obustronnymi</w:t>
      </w:r>
      <w:r w:rsidR="004F6D42">
        <w:t xml:space="preserve"> pas</w:t>
      </w:r>
      <w:r w:rsidR="004C4F19">
        <w:t>a</w:t>
      </w:r>
      <w:r w:rsidR="004F6D42">
        <w:t>m</w:t>
      </w:r>
      <w:r w:rsidR="004C4F19">
        <w:t>i</w:t>
      </w:r>
      <w:r w:rsidR="004F6D42">
        <w:t xml:space="preserve"> zieleni, </w:t>
      </w:r>
      <w:r w:rsidR="004C4F19">
        <w:t xml:space="preserve">obustronnymi zatokami postojowymi, </w:t>
      </w:r>
      <w:r>
        <w:t>oraz</w:t>
      </w:r>
      <w:r w:rsidRPr="00601A1C">
        <w:t xml:space="preserve"> obustronnymi zjazdami</w:t>
      </w:r>
      <w:r w:rsidR="004F6D42">
        <w:t xml:space="preserve"> indywidualnymi</w:t>
      </w:r>
      <w:r w:rsidR="004C4F19">
        <w:t xml:space="preserve"> i publicznymi</w:t>
      </w:r>
      <w:r w:rsidRPr="00601A1C">
        <w:t>. Jest to pas drogowy</w:t>
      </w:r>
      <w:r w:rsidR="00D82AE0">
        <w:t xml:space="preserve"> </w:t>
      </w:r>
      <w:r>
        <w:t>ul.</w:t>
      </w:r>
      <w:r w:rsidR="004C4F19">
        <w:t xml:space="preserve"> Prostej</w:t>
      </w:r>
    </w:p>
    <w:p w14:paraId="17474C83" w14:textId="1D91D784" w:rsidR="004F6D42" w:rsidRDefault="005272DD" w:rsidP="00D82AE0">
      <w:pPr>
        <w:pStyle w:val="05Tekst"/>
      </w:pPr>
      <w:r>
        <w:t xml:space="preserve">Istniejąca jezdnia o nawierzchni bitumicznej szerokości ca. </w:t>
      </w:r>
      <w:r w:rsidR="004C4F19">
        <w:t xml:space="preserve">7,0 </w:t>
      </w:r>
      <w:r>
        <w:t xml:space="preserve">m. Stan techniczny nawierzchni jezdni należy uznać za </w:t>
      </w:r>
      <w:r w:rsidR="004F6D42">
        <w:t>dobry</w:t>
      </w:r>
      <w:r>
        <w:t xml:space="preserve">. </w:t>
      </w:r>
      <w:r w:rsidR="00D82AE0">
        <w:t>Prawostronny chodnik szer. ca. 2,</w:t>
      </w:r>
      <w:r w:rsidR="004C4F19">
        <w:t>6</w:t>
      </w:r>
      <w:r w:rsidR="00D82AE0">
        <w:t xml:space="preserve"> m, o nawierzchni z prefabrykowanej kostki betonowej</w:t>
      </w:r>
      <w:r w:rsidR="004C4F19">
        <w:t xml:space="preserve"> oddzielony od jezdni pasem zielni o szer. ca. 2,0 m</w:t>
      </w:r>
      <w:r w:rsidR="00D82AE0">
        <w:t xml:space="preserve">. </w:t>
      </w:r>
      <w:r w:rsidR="004F6D42">
        <w:t xml:space="preserve">Lewostronny chodnik </w:t>
      </w:r>
      <w:r w:rsidR="004C4F19">
        <w:t xml:space="preserve">wraz z ścieżką rowerową </w:t>
      </w:r>
      <w:r w:rsidR="004F6D42">
        <w:t xml:space="preserve">szer. ca. </w:t>
      </w:r>
      <w:r w:rsidR="004C4F19">
        <w:t>4</w:t>
      </w:r>
      <w:r w:rsidR="004F6D42">
        <w:t>,</w:t>
      </w:r>
      <w:r w:rsidR="004C4F19">
        <w:t>1</w:t>
      </w:r>
      <w:r w:rsidR="004F6D42">
        <w:t>0, o nawierzchni z prefabrykowan</w:t>
      </w:r>
      <w:r w:rsidR="004C4F19">
        <w:t>ej</w:t>
      </w:r>
      <w:r w:rsidR="004F6D42">
        <w:t xml:space="preserve"> </w:t>
      </w:r>
      <w:r w:rsidR="004C4F19">
        <w:t>kostki</w:t>
      </w:r>
      <w:r w:rsidR="004F6D42">
        <w:t xml:space="preserve"> betonow</w:t>
      </w:r>
      <w:r w:rsidR="004C4F19">
        <w:t>ej</w:t>
      </w:r>
      <w:r w:rsidR="004F6D42">
        <w:t>, oddzielony od jezdni pasem zielni szer. ca. 3,</w:t>
      </w:r>
      <w:r w:rsidR="004C4F19">
        <w:t>3</w:t>
      </w:r>
      <w:r w:rsidR="004F6D42">
        <w:t xml:space="preserve">. </w:t>
      </w:r>
      <w:r w:rsidR="00D82AE0">
        <w:t xml:space="preserve">Stan techniczny nawierzchni ww. elementów należy uznać za </w:t>
      </w:r>
      <w:r w:rsidR="004F6D42">
        <w:t>dobry</w:t>
      </w:r>
      <w:r w:rsidR="00D82AE0">
        <w:t xml:space="preserve">. </w:t>
      </w:r>
    </w:p>
    <w:p w14:paraId="17842D74" w14:textId="50540341" w:rsidR="005272DD" w:rsidRDefault="004F6D42" w:rsidP="00D82AE0">
      <w:pPr>
        <w:pStyle w:val="05Tekst"/>
      </w:pPr>
      <w:r>
        <w:t>Zarówno konstrukcja nawierzchni jezdni oraz kon</w:t>
      </w:r>
      <w:r w:rsidR="00D82AE0">
        <w:t xml:space="preserve">strukcja </w:t>
      </w:r>
      <w:r>
        <w:t>ciągów pieszych nie została zinwentaryzowana.</w:t>
      </w:r>
    </w:p>
    <w:p w14:paraId="0EC0C31A" w14:textId="77777777" w:rsidR="008B6D37" w:rsidRPr="00481707" w:rsidRDefault="00A14292" w:rsidP="00B9094C">
      <w:pPr>
        <w:pStyle w:val="03Nagwek3"/>
      </w:pPr>
      <w:bookmarkStart w:id="68" w:name="_Toc55759004"/>
      <w:bookmarkStart w:id="69" w:name="_Toc71112080"/>
      <w:r w:rsidRPr="00481707">
        <w:t>Istniejąca infrastruktura techniczna</w:t>
      </w:r>
      <w:bookmarkEnd w:id="68"/>
      <w:bookmarkEnd w:id="69"/>
    </w:p>
    <w:p w14:paraId="5BC75F82" w14:textId="524CD1B3" w:rsidR="00C0721C" w:rsidRDefault="00C0721C" w:rsidP="00A14292">
      <w:pPr>
        <w:pStyle w:val="05Tekst"/>
      </w:pPr>
      <w:r>
        <w:t xml:space="preserve">Na działce należącej do inwestora znajdują się następujące zewnętrzne instalacje sanitarne </w:t>
      </w:r>
      <w:r w:rsidR="00B86CD2">
        <w:br/>
      </w:r>
      <w:r>
        <w:t xml:space="preserve">i elektroenergetyczne: zewnętrzna instalacja kanalizacji </w:t>
      </w:r>
      <w:r w:rsidR="004C4F19">
        <w:t>ogólnospławnej</w:t>
      </w:r>
      <w:r>
        <w:t xml:space="preserve">, zewnętrzna instalacja wodociągowa, zewnętrzna instalacja gazowa, </w:t>
      </w:r>
      <w:r w:rsidR="001F5F40">
        <w:t>zewnętrzna instalacja elektroenergetyczna niskiego napięcia, zewnętrzna instalacja teletechniczna.</w:t>
      </w:r>
    </w:p>
    <w:p w14:paraId="718BD819" w14:textId="7A00FB0B" w:rsidR="001F5F40" w:rsidRDefault="0055351D" w:rsidP="00A14292">
      <w:pPr>
        <w:pStyle w:val="05Tekst"/>
      </w:pPr>
      <w:r w:rsidRPr="00481707">
        <w:t>W pas</w:t>
      </w:r>
      <w:r w:rsidR="001F5F40">
        <w:t>ach</w:t>
      </w:r>
      <w:r w:rsidRPr="00481707">
        <w:t xml:space="preserve"> </w:t>
      </w:r>
      <w:r w:rsidR="001F5F40" w:rsidRPr="00481707">
        <w:t>drogowy</w:t>
      </w:r>
      <w:r w:rsidR="001F5F40">
        <w:t>ch</w:t>
      </w:r>
      <w:r w:rsidRPr="00481707">
        <w:t xml:space="preserve"> </w:t>
      </w:r>
      <w:r w:rsidR="001F5F40">
        <w:t>sąsiadujących ulic</w:t>
      </w:r>
      <w:r w:rsidR="005514ED">
        <w:t xml:space="preserve"> </w:t>
      </w:r>
      <w:r w:rsidR="002F2165" w:rsidRPr="00481707">
        <w:t xml:space="preserve">występują następujące </w:t>
      </w:r>
      <w:r w:rsidRPr="00481707">
        <w:t>sieci</w:t>
      </w:r>
      <w:r w:rsidR="001F4978" w:rsidRPr="00481707">
        <w:t xml:space="preserve"> uzbrojenia terenu</w:t>
      </w:r>
      <w:r w:rsidRPr="00481707">
        <w:t>:</w:t>
      </w:r>
      <w:r w:rsidR="005514ED">
        <w:t xml:space="preserve"> sieć elektroenergetyczna</w:t>
      </w:r>
      <w:r w:rsidR="004C4F19">
        <w:t xml:space="preserve"> niskiego napięcia</w:t>
      </w:r>
      <w:r w:rsidR="005514ED">
        <w:t xml:space="preserve">, </w:t>
      </w:r>
      <w:r w:rsidR="00BB776C" w:rsidRPr="00481707">
        <w:t>sieć teletechniczna</w:t>
      </w:r>
      <w:r w:rsidR="00120942">
        <w:t xml:space="preserve">, sieć kanalizacji </w:t>
      </w:r>
      <w:r w:rsidR="004C4F19">
        <w:t>ogólnospławnej</w:t>
      </w:r>
      <w:r w:rsidR="00120942">
        <w:t>, sieć wodociągowa, sieć gazowa niskiego ciśnienia</w:t>
      </w:r>
      <w:r w:rsidR="004C4F19">
        <w:t xml:space="preserve">, sieć </w:t>
      </w:r>
      <w:r w:rsidR="00304395">
        <w:t>ciepłownicza</w:t>
      </w:r>
    </w:p>
    <w:p w14:paraId="1409783E" w14:textId="1CEE3723" w:rsidR="00072EC6" w:rsidRPr="00481707" w:rsidRDefault="00DE4A87" w:rsidP="00A14292">
      <w:pPr>
        <w:pStyle w:val="05Tekst"/>
      </w:pPr>
      <w:r w:rsidRPr="00481707">
        <w:t>Dl</w:t>
      </w:r>
      <w:r w:rsidR="00120942">
        <w:t>a wspomnianych sieci zostaną</w:t>
      </w:r>
      <w:r w:rsidRPr="00481707">
        <w:t xml:space="preserve"> wydane przez ich właścicieli </w:t>
      </w:r>
      <w:r w:rsidR="0055351D" w:rsidRPr="00481707">
        <w:t xml:space="preserve">techniczne warunki </w:t>
      </w:r>
      <w:r w:rsidR="00BB776C" w:rsidRPr="00481707">
        <w:t>zabezpieczenia</w:t>
      </w:r>
      <w:r w:rsidR="00120942">
        <w:t xml:space="preserve"> lub przebudowy</w:t>
      </w:r>
      <w:r w:rsidR="00BB776C" w:rsidRPr="00481707">
        <w:t xml:space="preserve"> sieci</w:t>
      </w:r>
      <w:r w:rsidRPr="00481707">
        <w:t xml:space="preserve">. Dokładne rozwiązania </w:t>
      </w:r>
      <w:r w:rsidR="005514ED">
        <w:t xml:space="preserve">zostaną </w:t>
      </w:r>
      <w:r w:rsidRPr="00481707">
        <w:t>pokazan</w:t>
      </w:r>
      <w:r w:rsidR="005514ED">
        <w:t>e</w:t>
      </w:r>
      <w:r w:rsidRPr="00481707">
        <w:t xml:space="preserve"> w opracowaniach branżowych</w:t>
      </w:r>
      <w:r w:rsidR="00724510" w:rsidRPr="00481707">
        <w:t xml:space="preserve"> </w:t>
      </w:r>
      <w:r w:rsidR="005514ED">
        <w:t>na dalszym etapie prac projektowych</w:t>
      </w:r>
      <w:r w:rsidRPr="00481707">
        <w:t>.</w:t>
      </w:r>
    </w:p>
    <w:p w14:paraId="4A56940D" w14:textId="77777777" w:rsidR="009F4EAF" w:rsidRPr="00481707" w:rsidRDefault="009F4EAF" w:rsidP="003D2CE0">
      <w:pPr>
        <w:pStyle w:val="03Nagwek3"/>
      </w:pPr>
      <w:bookmarkStart w:id="70" w:name="_Toc428279118"/>
      <w:bookmarkStart w:id="71" w:name="_Toc431471281"/>
      <w:bookmarkStart w:id="72" w:name="_Toc434225682"/>
      <w:bookmarkStart w:id="73" w:name="_Toc55759005"/>
      <w:bookmarkStart w:id="74" w:name="_Toc71112081"/>
      <w:r w:rsidRPr="00481707">
        <w:t>Zieleń istniejąca</w:t>
      </w:r>
      <w:bookmarkEnd w:id="70"/>
      <w:bookmarkEnd w:id="71"/>
      <w:bookmarkEnd w:id="72"/>
      <w:bookmarkEnd w:id="73"/>
      <w:bookmarkEnd w:id="74"/>
    </w:p>
    <w:p w14:paraId="767A9308" w14:textId="6D0A38B2" w:rsidR="00322F67" w:rsidRPr="00481707" w:rsidRDefault="001F4978" w:rsidP="00207AB7">
      <w:pPr>
        <w:pStyle w:val="05Tekst"/>
      </w:pPr>
      <w:r w:rsidRPr="00481707">
        <w:t xml:space="preserve">Na terenie </w:t>
      </w:r>
      <w:r w:rsidR="001F5F40">
        <w:t xml:space="preserve">opracowania </w:t>
      </w:r>
      <w:r w:rsidR="005514ED">
        <w:t>w</w:t>
      </w:r>
      <w:r w:rsidR="00120942">
        <w:t xml:space="preserve"> </w:t>
      </w:r>
      <w:r w:rsidR="00915691" w:rsidRPr="00481707">
        <w:t xml:space="preserve">przeważającej części znajduje się zieleń </w:t>
      </w:r>
      <w:r w:rsidR="00F17E31">
        <w:t>niska</w:t>
      </w:r>
      <w:r w:rsidR="00120942">
        <w:t xml:space="preserve"> reprezentowana przez </w:t>
      </w:r>
      <w:r w:rsidR="00F17E31">
        <w:t>trawy</w:t>
      </w:r>
      <w:r w:rsidR="009010BF">
        <w:t xml:space="preserve"> </w:t>
      </w:r>
      <w:r w:rsidR="00DA46D1">
        <w:br/>
      </w:r>
      <w:r w:rsidR="009010BF">
        <w:t>i chwasty</w:t>
      </w:r>
      <w:r w:rsidR="00F17E31">
        <w:t>.</w:t>
      </w:r>
      <w:r w:rsidR="004C4F19">
        <w:t xml:space="preserve"> Przy granicy z pasem drogowym ul. Prostej</w:t>
      </w:r>
      <w:r w:rsidR="001F5F40">
        <w:t xml:space="preserve"> ro</w:t>
      </w:r>
      <w:r w:rsidR="004C4F19">
        <w:t>śnie szpaler drzew</w:t>
      </w:r>
      <w:r w:rsidR="00D323AB">
        <w:t xml:space="preserve"> iglastych, oraz liściastych. W środkowej części działki Inwestora rośnie pojedyncze drzewo iglaste.</w:t>
      </w:r>
    </w:p>
    <w:p w14:paraId="576791B7" w14:textId="77777777" w:rsidR="00AB5431" w:rsidRPr="0049664D" w:rsidRDefault="00AB5431" w:rsidP="003D2CE0">
      <w:pPr>
        <w:pStyle w:val="03Nagwek3"/>
        <w:pageBreakBefore/>
      </w:pPr>
      <w:bookmarkStart w:id="75" w:name="_Toc55759006"/>
      <w:bookmarkStart w:id="76" w:name="_Toc71112082"/>
      <w:r w:rsidRPr="0049664D">
        <w:lastRenderedPageBreak/>
        <w:t>Ukształtowanie terenu</w:t>
      </w:r>
      <w:bookmarkEnd w:id="75"/>
      <w:bookmarkEnd w:id="76"/>
    </w:p>
    <w:p w14:paraId="4F3EA7BF" w14:textId="5F9AFB39" w:rsidR="00277C8B" w:rsidRDefault="00481707" w:rsidP="00365347">
      <w:pPr>
        <w:pStyle w:val="05Tekst"/>
      </w:pPr>
      <w:r w:rsidRPr="0049664D">
        <w:t>Rzędne</w:t>
      </w:r>
      <w:r w:rsidR="00D323AB">
        <w:t xml:space="preserve"> terenu opracowania </w:t>
      </w:r>
      <w:r w:rsidR="001F5F40">
        <w:t>w</w:t>
      </w:r>
      <w:r w:rsidRPr="0049664D">
        <w:t xml:space="preserve">ahają się w granicach </w:t>
      </w:r>
      <w:r w:rsidR="00D323AB">
        <w:t>119</w:t>
      </w:r>
      <w:r w:rsidRPr="0049664D">
        <w:t>,</w:t>
      </w:r>
      <w:r w:rsidR="00D323AB">
        <w:t>5</w:t>
      </w:r>
      <w:r w:rsidR="00F17E31">
        <w:t>0</w:t>
      </w:r>
      <w:r w:rsidR="001F5F40">
        <w:t xml:space="preserve"> – </w:t>
      </w:r>
      <w:r w:rsidR="00D323AB">
        <w:t>120,5</w:t>
      </w:r>
      <w:r w:rsidR="001F5F40">
        <w:t xml:space="preserve">0 m n.p.m. </w:t>
      </w:r>
      <w:r w:rsidR="00DA46D1">
        <w:t xml:space="preserve">Generalnie teren </w:t>
      </w:r>
      <w:r w:rsidR="00D323AB">
        <w:t>opracowania można uznać za płaski z delikatnie zarysowanym spadkiem w kierunku północno – wschodnim.</w:t>
      </w:r>
    </w:p>
    <w:p w14:paraId="3B0BC4FA" w14:textId="10274539" w:rsidR="00C87555" w:rsidRPr="00243026" w:rsidRDefault="00C87555" w:rsidP="006E731D">
      <w:pPr>
        <w:pStyle w:val="02Nagwek2"/>
      </w:pPr>
      <w:bookmarkStart w:id="77" w:name="_Toc428279119"/>
      <w:bookmarkStart w:id="78" w:name="_Toc431471282"/>
      <w:bookmarkStart w:id="79" w:name="_Toc434225683"/>
      <w:bookmarkStart w:id="80" w:name="_Toc26258204"/>
      <w:bookmarkStart w:id="81" w:name="_Toc55759007"/>
      <w:bookmarkStart w:id="82" w:name="_Toc57617036"/>
      <w:bookmarkStart w:id="83" w:name="_Toc71112083"/>
      <w:bookmarkStart w:id="84" w:name="_Toc71112337"/>
      <w:r w:rsidRPr="00243026">
        <w:t>Warunki geotechniczne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4D907154" w14:textId="69FD49D9" w:rsidR="0049664D" w:rsidRPr="00C4796A" w:rsidRDefault="0049664D" w:rsidP="0049664D">
      <w:pPr>
        <w:pStyle w:val="05Tekst"/>
      </w:pPr>
      <w:bookmarkStart w:id="85" w:name="_Toc428279120"/>
      <w:bookmarkStart w:id="86" w:name="_Toc431471283"/>
      <w:bookmarkStart w:id="87" w:name="_Toc434225684"/>
      <w:r w:rsidRPr="00C4796A">
        <w:t xml:space="preserve">Na podstawie badań z </w:t>
      </w:r>
      <w:r w:rsidR="00304692">
        <w:t>marca</w:t>
      </w:r>
      <w:r w:rsidRPr="00C4796A">
        <w:t xml:space="preserve"> 20</w:t>
      </w:r>
      <w:r w:rsidR="007B6E1E">
        <w:t>2</w:t>
      </w:r>
      <w:r w:rsidR="00304692">
        <w:t>1</w:t>
      </w:r>
      <w:r w:rsidRPr="00C4796A">
        <w:t xml:space="preserve"> roku </w:t>
      </w:r>
      <w:r w:rsidR="00304692">
        <w:t>dla</w:t>
      </w:r>
      <w:r w:rsidRPr="00C4796A">
        <w:t xml:space="preserve"> obszaru opracowania wyodrębniono następujące warstwy geotechniczne:</w:t>
      </w:r>
    </w:p>
    <w:p w14:paraId="07F20559" w14:textId="15ACBF30" w:rsidR="00EE1636" w:rsidRDefault="00EE1636" w:rsidP="00EE1636">
      <w:pPr>
        <w:pStyle w:val="05Tekst"/>
        <w:ind w:left="2129" w:hanging="1845"/>
        <w:rPr>
          <w:lang w:eastAsia="pl-PL"/>
        </w:rPr>
      </w:pPr>
      <w:r>
        <w:rPr>
          <w:lang w:eastAsia="pl-PL"/>
        </w:rPr>
        <w:t xml:space="preserve">Warstwa I </w:t>
      </w:r>
      <w:r>
        <w:rPr>
          <w:lang w:eastAsia="pl-PL"/>
        </w:rPr>
        <w:tab/>
        <w:t xml:space="preserve">- </w:t>
      </w:r>
      <w:r w:rsidR="00304692">
        <w:rPr>
          <w:lang w:eastAsia="pl-PL"/>
        </w:rPr>
        <w:t>reprezentowana jest przez nasypy niebudowlane [Mg] i glebę [H]; są to grunty nienośne</w:t>
      </w:r>
    </w:p>
    <w:p w14:paraId="461884BF" w14:textId="7C6D28B7" w:rsidR="00EE1636" w:rsidRDefault="00EE1636" w:rsidP="00EE1636">
      <w:pPr>
        <w:pStyle w:val="05Tekst"/>
        <w:ind w:left="2127" w:hanging="1843"/>
        <w:rPr>
          <w:lang w:eastAsia="pl-PL"/>
        </w:rPr>
      </w:pPr>
      <w:r>
        <w:rPr>
          <w:lang w:eastAsia="pl-PL"/>
        </w:rPr>
        <w:t>Warstwa I</w:t>
      </w:r>
      <w:r w:rsidR="00304692">
        <w:rPr>
          <w:lang w:eastAsia="pl-PL"/>
        </w:rPr>
        <w:t>I</w:t>
      </w:r>
      <w:r>
        <w:rPr>
          <w:lang w:eastAsia="pl-PL"/>
        </w:rPr>
        <w:t xml:space="preserve"> </w:t>
      </w:r>
      <w:r>
        <w:rPr>
          <w:lang w:eastAsia="pl-PL"/>
        </w:rPr>
        <w:tab/>
        <w:t xml:space="preserve">- </w:t>
      </w:r>
      <w:r w:rsidR="00304692">
        <w:rPr>
          <w:lang w:eastAsia="pl-PL"/>
        </w:rPr>
        <w:t>zbudowana jest z wodnolodowcowych piasków drobnoziarnistych [</w:t>
      </w:r>
      <w:proofErr w:type="spellStart"/>
      <w:r w:rsidR="00304692">
        <w:rPr>
          <w:lang w:eastAsia="pl-PL"/>
        </w:rPr>
        <w:t>FSa</w:t>
      </w:r>
      <w:proofErr w:type="spellEnd"/>
      <w:r w:rsidR="00304692">
        <w:rPr>
          <w:lang w:eastAsia="pl-PL"/>
        </w:rPr>
        <w:t>] i podrzędnie piasków średnioziarnistych [</w:t>
      </w:r>
      <w:proofErr w:type="spellStart"/>
      <w:r w:rsidR="00304692">
        <w:rPr>
          <w:lang w:eastAsia="pl-PL"/>
        </w:rPr>
        <w:t>MSa</w:t>
      </w:r>
      <w:proofErr w:type="spellEnd"/>
      <w:r w:rsidR="00304692">
        <w:rPr>
          <w:lang w:eastAsia="pl-PL"/>
        </w:rPr>
        <w:t xml:space="preserve">]; są to grunty niespoiste w stanie </w:t>
      </w:r>
      <w:proofErr w:type="spellStart"/>
      <w:r w:rsidR="00304692">
        <w:rPr>
          <w:lang w:eastAsia="pl-PL"/>
        </w:rPr>
        <w:t>średniozagęszczonym</w:t>
      </w:r>
      <w:proofErr w:type="spellEnd"/>
      <w:r w:rsidR="00304692">
        <w:rPr>
          <w:lang w:eastAsia="pl-PL"/>
        </w:rPr>
        <w:t>, o stopniu zagęszczenia I</w:t>
      </w:r>
      <w:r w:rsidR="00304692" w:rsidRPr="00304692">
        <w:rPr>
          <w:vertAlign w:val="subscript"/>
          <w:lang w:eastAsia="pl-PL"/>
        </w:rPr>
        <w:t>D</w:t>
      </w:r>
      <w:r w:rsidR="00304692">
        <w:rPr>
          <w:lang w:eastAsia="pl-PL"/>
        </w:rPr>
        <w:t>=0,50 (wartość wyprowadzona)</w:t>
      </w:r>
    </w:p>
    <w:p w14:paraId="01FBB64D" w14:textId="2FF8A067" w:rsidR="00EE1636" w:rsidRDefault="00304692" w:rsidP="00EE1636">
      <w:pPr>
        <w:pStyle w:val="05Tekst"/>
        <w:ind w:left="2127" w:hanging="1843"/>
        <w:rPr>
          <w:lang w:eastAsia="pl-PL"/>
        </w:rPr>
      </w:pPr>
      <w:r>
        <w:rPr>
          <w:lang w:eastAsia="pl-PL"/>
        </w:rPr>
        <w:t>Warstwa III</w:t>
      </w:r>
      <w:r w:rsidR="00EE1636">
        <w:rPr>
          <w:lang w:eastAsia="pl-PL"/>
        </w:rPr>
        <w:t xml:space="preserve"> </w:t>
      </w:r>
      <w:r w:rsidR="00EE1636">
        <w:rPr>
          <w:lang w:eastAsia="pl-PL"/>
        </w:rPr>
        <w:tab/>
        <w:t xml:space="preserve">- </w:t>
      </w:r>
      <w:r>
        <w:rPr>
          <w:lang w:eastAsia="pl-PL"/>
        </w:rPr>
        <w:t>stanowią ją zastoiskowe gliny pylaste [</w:t>
      </w:r>
      <w:proofErr w:type="spellStart"/>
      <w:r>
        <w:rPr>
          <w:lang w:eastAsia="pl-PL"/>
        </w:rPr>
        <w:t>saclSi</w:t>
      </w:r>
      <w:proofErr w:type="spellEnd"/>
      <w:r>
        <w:rPr>
          <w:lang w:eastAsia="pl-PL"/>
        </w:rPr>
        <w:t>] i pyły [Si]; są to grunty w stanie twardoplastycznym o stopniu plastyczności IL=0,15 (wartość wyprowadzona), symbol dla gruntów spoistych C;</w:t>
      </w:r>
    </w:p>
    <w:p w14:paraId="1B60C926" w14:textId="77777777" w:rsidR="00F6735C" w:rsidRDefault="00F6735C" w:rsidP="00F6735C">
      <w:pPr>
        <w:pStyle w:val="05Tekst"/>
      </w:pPr>
      <w:r w:rsidRPr="00735155">
        <w:t>Nie wyklucza się występowania innych niż wykazane w dokumentacji geotechnicznej warstw geologicznych.</w:t>
      </w:r>
      <w:r>
        <w:t xml:space="preserve"> W związku z tym że część parametrów geotechnicznych (m.in. moduł odkształcenia E) została określona z zależności korelacyjnych (metodą B wg normy PN-81/B03020), przed rozpoczęciem prac należy potwierdzić określone tą metodą parametry metodami bezpośrednimi.</w:t>
      </w:r>
    </w:p>
    <w:p w14:paraId="5656E4B2" w14:textId="1E804E64" w:rsidR="00F6735C" w:rsidRDefault="00F6735C" w:rsidP="00304692">
      <w:pPr>
        <w:pStyle w:val="05Tekst"/>
        <w:rPr>
          <w:lang w:eastAsia="pl-PL"/>
        </w:rPr>
      </w:pPr>
      <w:r w:rsidRPr="00F6735C">
        <w:t xml:space="preserve">W trakcie badań podłoża, </w:t>
      </w:r>
      <w:r w:rsidR="00304692">
        <w:t>wody gruntowej nie stwierdzono. W otworze archiwalnym swobodne lustro wody stwierdzono na około 5,5 – 6,0 m p.p.t. W okresach mokrych w stropie glin i pyłów będą występować sączenia wód gruntowych i poziomy wody zawieszonej.</w:t>
      </w:r>
    </w:p>
    <w:p w14:paraId="76627B85" w14:textId="616084CF" w:rsidR="00F17E31" w:rsidRDefault="00F17E31" w:rsidP="00F6735C">
      <w:pPr>
        <w:pStyle w:val="05Tekst"/>
      </w:pPr>
      <w:r w:rsidRPr="00735155">
        <w:t xml:space="preserve">Dla powyższych warunków gruntowo – wodnych do projektowania konstrukcji nawierzchni </w:t>
      </w:r>
      <w:r w:rsidRPr="007F480D">
        <w:t>przyjęto grupę G</w:t>
      </w:r>
      <w:r w:rsidR="002E26D8">
        <w:t>2</w:t>
      </w:r>
      <w:r w:rsidRPr="007F480D">
        <w:t xml:space="preserve"> nośności podłoża. Warunki wodne dla przyjętych rozwiązań wysokościowych (</w:t>
      </w:r>
      <w:r w:rsidR="002E26D8">
        <w:t>woda na głębokości &gt;2 m pod poziomem spodu konstrukcji, pobocza nieutwardzone</w:t>
      </w:r>
      <w:r w:rsidRPr="007F480D">
        <w:t xml:space="preserve">) określono jako </w:t>
      </w:r>
      <w:r>
        <w:t>przeciętne</w:t>
      </w:r>
      <w:r w:rsidRPr="007F480D">
        <w:t xml:space="preserve">, przy występowaniu w poziomie koryta gruntów </w:t>
      </w:r>
      <w:proofErr w:type="spellStart"/>
      <w:r w:rsidR="00CC74AE">
        <w:t>niewysadzinowych</w:t>
      </w:r>
      <w:proofErr w:type="spellEnd"/>
      <w:r w:rsidRPr="007F480D">
        <w:t xml:space="preserve"> (</w:t>
      </w:r>
      <w:r w:rsidR="002E26D8">
        <w:t>piasek drobny</w:t>
      </w:r>
      <w:r w:rsidR="00CC74AE">
        <w:t>, piasek średnioziarnisty</w:t>
      </w:r>
      <w:r w:rsidRPr="007F480D">
        <w:t>)</w:t>
      </w:r>
      <w:r>
        <w:t>.</w:t>
      </w:r>
    </w:p>
    <w:p w14:paraId="3BAE112A" w14:textId="1F5B5F31" w:rsidR="00B1627D" w:rsidRDefault="00B1627D" w:rsidP="00F6735C">
      <w:pPr>
        <w:pStyle w:val="05Tekst"/>
      </w:pPr>
      <w:r w:rsidRPr="00735155">
        <w:t xml:space="preserve">Ze względu na występowanie w podłożu gruntów nasypowych </w:t>
      </w:r>
      <w:r>
        <w:t xml:space="preserve">w obszarze projektowanego parkingu </w:t>
      </w:r>
      <w:r w:rsidRPr="00735155">
        <w:t xml:space="preserve">po </w:t>
      </w:r>
      <w:proofErr w:type="spellStart"/>
      <w:r w:rsidRPr="00735155">
        <w:t>wykorytowaniu</w:t>
      </w:r>
      <w:proofErr w:type="spellEnd"/>
      <w:r w:rsidRPr="00735155">
        <w:t xml:space="preserve"> podłoża należy przeprowadzić odbiór wykopu przez uprawnionego geologa włącznie </w:t>
      </w:r>
      <w:r>
        <w:br/>
      </w:r>
      <w:r w:rsidRPr="00735155">
        <w:t>z badaniami zagęszczenia i na miejscu zdecydować o zakresie ewentualnej wymiany tych gruntów. W miejscach gdzie w warstwie nasypowej dominować będą grunty sypkie z niewielkimi domieszkami nie ma konieczności usuwania gruntów. Należy je jednak dogęścić. W przypadku jeśli w warstwie nasypowej będą występować znaczne domieszki cegieł, gruzu budowlanego</w:t>
      </w:r>
      <w:r>
        <w:t xml:space="preserve"> etc.</w:t>
      </w:r>
      <w:r w:rsidRPr="00735155">
        <w:t xml:space="preserve">, należy w tych miejscach przewidzieć częściową wymianę gruntu w zależności od nośności podłoża. </w:t>
      </w:r>
    </w:p>
    <w:p w14:paraId="6971A6D8" w14:textId="2E844FEB" w:rsidR="003D2CE0" w:rsidRDefault="003D2CE0" w:rsidP="003D2CE0">
      <w:pPr>
        <w:pStyle w:val="05Tekst"/>
      </w:pPr>
      <w:r>
        <w:t xml:space="preserve">W związku z występowaniem w podłożu gruntów bardzo </w:t>
      </w:r>
      <w:proofErr w:type="spellStart"/>
      <w:r>
        <w:t>wysadzinowych</w:t>
      </w:r>
      <w:proofErr w:type="spellEnd"/>
      <w:r>
        <w:t xml:space="preserve"> warstw geotechnicznych II, podczas prowadzenia robót ziemnych należy je chronić przed zmianą wilgotności oraz przemarznięciem ponieważ grunty te bardzo szybko się uplastyczniają i tracą swe parametry nośności. </w:t>
      </w:r>
    </w:p>
    <w:p w14:paraId="201097E7" w14:textId="034EB929" w:rsidR="002E26D8" w:rsidRDefault="00F17E31" w:rsidP="003D2CE0">
      <w:pPr>
        <w:pStyle w:val="05Tekst"/>
        <w:pageBreakBefore/>
      </w:pPr>
      <w:r w:rsidRPr="00735155">
        <w:lastRenderedPageBreak/>
        <w:t>Wymagana wartość wtórnego modułu odkształcenia podłoża E</w:t>
      </w:r>
      <w:r w:rsidRPr="00735155">
        <w:rPr>
          <w:vertAlign w:val="subscript"/>
        </w:rPr>
        <w:t>V2</w:t>
      </w:r>
      <w:r w:rsidRPr="00735155">
        <w:t xml:space="preserve">≥ </w:t>
      </w:r>
      <w:r w:rsidR="002E26D8">
        <w:t>50</w:t>
      </w:r>
      <w:r w:rsidRPr="00735155">
        <w:t xml:space="preserve"> </w:t>
      </w:r>
      <w:proofErr w:type="spellStart"/>
      <w:r w:rsidRPr="00735155">
        <w:t>MPa</w:t>
      </w:r>
      <w:proofErr w:type="spellEnd"/>
      <w:r w:rsidRPr="00735155">
        <w:t xml:space="preserve">. </w:t>
      </w:r>
      <w:r w:rsidR="002E26D8">
        <w:t xml:space="preserve">Wskaźniki nośności CBR dla przyjętych grup nośności podłoża powinien wynosić: G2 – 5%≤CBR&lt;10%. </w:t>
      </w:r>
      <w:r w:rsidR="002E26D8" w:rsidRPr="00735155">
        <w:t xml:space="preserve">W przypadku stwierdzenia </w:t>
      </w:r>
      <w:r w:rsidR="002E26D8">
        <w:br/>
      </w:r>
      <w:r w:rsidR="002E26D8" w:rsidRPr="00735155">
        <w:t>w podłożu gorszej od przyjętej do projektowania nawierzchni wartości E</w:t>
      </w:r>
      <w:r w:rsidR="002E26D8" w:rsidRPr="00735155">
        <w:rPr>
          <w:vertAlign w:val="subscript"/>
        </w:rPr>
        <w:t>V2</w:t>
      </w:r>
      <w:r w:rsidR="002E26D8">
        <w:t>, oraz CBR</w:t>
      </w:r>
      <w:r w:rsidR="002E26D8" w:rsidRPr="00735155">
        <w:t xml:space="preserve">, należy podjąć środki </w:t>
      </w:r>
      <w:r w:rsidR="002E26D8">
        <w:br/>
      </w:r>
      <w:r w:rsidR="002E26D8" w:rsidRPr="00735155">
        <w:t>w celu ulepszenia gruntu podłoża, umożliwiającego uzyskanie wymaganych wartości</w:t>
      </w:r>
      <w:r w:rsidR="00B1627D">
        <w:t xml:space="preserve"> np. zagęszczenie gruntu, wymiana gruntu, stabilizacja gruntu podłoża spoiwem hydraulicznym lub wapnem, wzmocnienie podłoża poprzez ułożenie </w:t>
      </w:r>
      <w:proofErr w:type="spellStart"/>
      <w:r w:rsidR="00B1627D">
        <w:t>geosyntetyków</w:t>
      </w:r>
      <w:proofErr w:type="spellEnd"/>
      <w:r w:rsidR="00B1627D">
        <w:t>.</w:t>
      </w:r>
      <w:r w:rsidR="002E26D8" w:rsidRPr="00735155">
        <w:t>.</w:t>
      </w:r>
    </w:p>
    <w:p w14:paraId="443CA3B4" w14:textId="483D46C4" w:rsidR="00F17E31" w:rsidRPr="00735155" w:rsidRDefault="00F17E31" w:rsidP="00F17E31">
      <w:pPr>
        <w:pStyle w:val="05Tekst"/>
      </w:pPr>
      <w:r w:rsidRPr="00735155">
        <w:t>Strefa przemarzania gruntu I (</w:t>
      </w:r>
      <w:r w:rsidR="00CC74AE">
        <w:t>Zielona Góra</w:t>
      </w:r>
      <w:r w:rsidRPr="00735155">
        <w:t xml:space="preserve">), głębokość przemarzania </w:t>
      </w:r>
      <w:r w:rsidR="00CC74AE">
        <w:t>80</w:t>
      </w:r>
      <w:r w:rsidRPr="00735155">
        <w:t xml:space="preserve">,0 cm. </w:t>
      </w:r>
    </w:p>
    <w:p w14:paraId="6C6E6B91" w14:textId="77777777" w:rsidR="00C87555" w:rsidRPr="0049664D" w:rsidRDefault="00C87555" w:rsidP="00DA46D1">
      <w:pPr>
        <w:pStyle w:val="02Nagwek2"/>
      </w:pPr>
      <w:bookmarkStart w:id="88" w:name="_Toc26258205"/>
      <w:bookmarkStart w:id="89" w:name="_Toc55759008"/>
      <w:bookmarkStart w:id="90" w:name="_Toc57617037"/>
      <w:bookmarkStart w:id="91" w:name="_Toc71112084"/>
      <w:bookmarkStart w:id="92" w:name="_Toc71112338"/>
      <w:r w:rsidRPr="0049664D">
        <w:t>Opis rozwiązań projektowych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14:paraId="632186EB" w14:textId="77777777" w:rsidR="00C87555" w:rsidRPr="0049664D" w:rsidRDefault="00FC541E" w:rsidP="003540DD">
      <w:pPr>
        <w:pStyle w:val="03Nagwek3"/>
      </w:pPr>
      <w:bookmarkStart w:id="93" w:name="_Toc428279121"/>
      <w:bookmarkStart w:id="94" w:name="_Toc431471284"/>
      <w:bookmarkStart w:id="95" w:name="_Toc434225685"/>
      <w:bookmarkStart w:id="96" w:name="_Toc55759009"/>
      <w:bookmarkStart w:id="97" w:name="_Toc71112085"/>
      <w:r w:rsidRPr="0049664D">
        <w:t>Podstawowe parametry techniczne</w:t>
      </w:r>
      <w:bookmarkEnd w:id="93"/>
      <w:bookmarkEnd w:id="94"/>
      <w:bookmarkEnd w:id="95"/>
      <w:bookmarkEnd w:id="96"/>
      <w:bookmarkEnd w:id="97"/>
    </w:p>
    <w:p w14:paraId="16E52C01" w14:textId="3AEB16B5" w:rsidR="006F6422" w:rsidRDefault="006F6422" w:rsidP="006F6422">
      <w:pPr>
        <w:pStyle w:val="06Punktatory"/>
        <w:spacing w:before="120" w:line="360" w:lineRule="exact"/>
        <w:ind w:left="714" w:hanging="357"/>
        <w:rPr>
          <w:color w:val="auto"/>
        </w:rPr>
      </w:pPr>
      <w:r>
        <w:rPr>
          <w:color w:val="auto"/>
        </w:rPr>
        <w:t>Właściciel drogi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 w:rsidR="003D2CE0">
        <w:rPr>
          <w:b/>
          <w:bCs w:val="0"/>
          <w:color w:val="auto"/>
        </w:rPr>
        <w:t>Ośrodek Integracji Społecznej</w:t>
      </w:r>
    </w:p>
    <w:p w14:paraId="70D5EA11" w14:textId="13F489DB" w:rsidR="006F6422" w:rsidRDefault="006F6422" w:rsidP="006F6422">
      <w:pPr>
        <w:pStyle w:val="06Punktatory"/>
        <w:spacing w:before="120" w:line="360" w:lineRule="exact"/>
        <w:ind w:left="714" w:hanging="357"/>
        <w:rPr>
          <w:color w:val="auto"/>
        </w:rPr>
      </w:pPr>
      <w:r>
        <w:rPr>
          <w:color w:val="auto"/>
        </w:rPr>
        <w:t>Charakter drogi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b/>
          <w:bCs w:val="0"/>
          <w:color w:val="auto"/>
        </w:rPr>
        <w:t>droga wewnętrzna</w:t>
      </w:r>
    </w:p>
    <w:p w14:paraId="1927CF8E" w14:textId="69DA9CB9" w:rsidR="000D71F9" w:rsidRDefault="000D71F9" w:rsidP="003C28CD">
      <w:pPr>
        <w:pStyle w:val="06Punktatory"/>
        <w:rPr>
          <w:color w:val="auto"/>
        </w:rPr>
      </w:pPr>
      <w:r>
        <w:rPr>
          <w:color w:val="auto"/>
        </w:rPr>
        <w:t>Kategoria drogi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 w:rsidR="002E26D8">
        <w:rPr>
          <w:b/>
          <w:color w:val="auto"/>
        </w:rPr>
        <w:t>nie dotyczy</w:t>
      </w:r>
    </w:p>
    <w:p w14:paraId="1841DF48" w14:textId="2B0943F2" w:rsidR="00070D77" w:rsidRPr="0049664D" w:rsidRDefault="00070D77" w:rsidP="003C28CD">
      <w:pPr>
        <w:pStyle w:val="06Punktatory"/>
        <w:rPr>
          <w:color w:val="auto"/>
        </w:rPr>
      </w:pPr>
      <w:r w:rsidRPr="0049664D">
        <w:rPr>
          <w:color w:val="auto"/>
        </w:rPr>
        <w:t xml:space="preserve">Klasa drogi: </w:t>
      </w:r>
      <w:r w:rsidRPr="0049664D">
        <w:rPr>
          <w:color w:val="auto"/>
        </w:rPr>
        <w:tab/>
      </w:r>
      <w:r w:rsidRPr="0049664D">
        <w:rPr>
          <w:color w:val="auto"/>
        </w:rPr>
        <w:tab/>
      </w:r>
      <w:r w:rsidR="00F9389F" w:rsidRPr="0049664D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FE2E0B">
        <w:rPr>
          <w:color w:val="auto"/>
        </w:rPr>
        <w:tab/>
      </w:r>
      <w:r w:rsidR="006F6422">
        <w:rPr>
          <w:b/>
          <w:color w:val="auto"/>
        </w:rPr>
        <w:t>nie dotyczy</w:t>
      </w:r>
    </w:p>
    <w:p w14:paraId="321F94F0" w14:textId="5FC1C93A" w:rsidR="00070D77" w:rsidRPr="0049664D" w:rsidRDefault="00070D77" w:rsidP="00070D77">
      <w:pPr>
        <w:pStyle w:val="06Punktatory"/>
        <w:rPr>
          <w:color w:val="auto"/>
        </w:rPr>
      </w:pPr>
      <w:r w:rsidRPr="0049664D">
        <w:rPr>
          <w:color w:val="auto"/>
        </w:rPr>
        <w:t xml:space="preserve">Prędkość projektowa </w:t>
      </w:r>
      <w:r w:rsidRPr="0049664D">
        <w:rPr>
          <w:color w:val="auto"/>
        </w:rPr>
        <w:tab/>
      </w:r>
      <w:r w:rsidRPr="0049664D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FE2E0B">
        <w:rPr>
          <w:color w:val="auto"/>
        </w:rPr>
        <w:tab/>
      </w:r>
      <w:proofErr w:type="spellStart"/>
      <w:r w:rsidRPr="0049664D">
        <w:rPr>
          <w:b/>
          <w:color w:val="auto"/>
        </w:rPr>
        <w:t>V</w:t>
      </w:r>
      <w:r w:rsidRPr="0049664D">
        <w:rPr>
          <w:b/>
          <w:color w:val="auto"/>
          <w:vertAlign w:val="subscript"/>
        </w:rPr>
        <w:t>p</w:t>
      </w:r>
      <w:proofErr w:type="spellEnd"/>
      <w:r w:rsidRPr="0049664D">
        <w:rPr>
          <w:b/>
          <w:color w:val="auto"/>
        </w:rPr>
        <w:t>=</w:t>
      </w:r>
      <w:r w:rsidR="00FE2E0B">
        <w:rPr>
          <w:b/>
          <w:color w:val="auto"/>
        </w:rPr>
        <w:t>3</w:t>
      </w:r>
      <w:r w:rsidRPr="0049664D">
        <w:rPr>
          <w:b/>
          <w:color w:val="auto"/>
        </w:rPr>
        <w:t>0km/h</w:t>
      </w:r>
    </w:p>
    <w:p w14:paraId="00A1957B" w14:textId="6531F83C" w:rsidR="00DD1D86" w:rsidRPr="0049664D" w:rsidRDefault="00070D77" w:rsidP="00C3138E">
      <w:pPr>
        <w:pStyle w:val="06Punktatory"/>
        <w:rPr>
          <w:color w:val="auto"/>
        </w:rPr>
      </w:pPr>
      <w:r w:rsidRPr="0049664D">
        <w:rPr>
          <w:color w:val="auto"/>
        </w:rPr>
        <w:t>Kategoria obciążenia ruchem</w:t>
      </w:r>
      <w:r w:rsidRPr="0049664D">
        <w:rPr>
          <w:color w:val="auto"/>
        </w:rPr>
        <w:tab/>
      </w:r>
      <w:r w:rsidR="00FE2E0B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DD1D86" w:rsidRPr="0049664D">
        <w:rPr>
          <w:b/>
          <w:color w:val="auto"/>
        </w:rPr>
        <w:t>KR</w:t>
      </w:r>
      <w:r w:rsidR="002E26D8">
        <w:rPr>
          <w:b/>
          <w:color w:val="auto"/>
        </w:rPr>
        <w:t>1</w:t>
      </w:r>
    </w:p>
    <w:p w14:paraId="51F03E70" w14:textId="14403BA1" w:rsidR="00070D77" w:rsidRPr="0049664D" w:rsidRDefault="00070D77" w:rsidP="00070D77">
      <w:pPr>
        <w:pStyle w:val="06Punktatory"/>
        <w:rPr>
          <w:color w:val="auto"/>
        </w:rPr>
      </w:pPr>
      <w:r w:rsidRPr="0049664D">
        <w:rPr>
          <w:color w:val="auto"/>
        </w:rPr>
        <w:t>Obciążenie</w:t>
      </w:r>
      <w:r w:rsidRPr="0049664D">
        <w:rPr>
          <w:color w:val="auto"/>
        </w:rPr>
        <w:tab/>
      </w:r>
      <w:r w:rsidRPr="0049664D">
        <w:rPr>
          <w:color w:val="auto"/>
        </w:rPr>
        <w:tab/>
      </w:r>
      <w:r w:rsidRPr="0049664D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FE2E0B">
        <w:rPr>
          <w:color w:val="auto"/>
        </w:rPr>
        <w:tab/>
      </w:r>
      <w:r w:rsidR="00FE2E0B">
        <w:rPr>
          <w:b/>
          <w:color w:val="auto"/>
        </w:rPr>
        <w:t>1</w:t>
      </w:r>
      <w:r w:rsidR="002E26D8">
        <w:rPr>
          <w:b/>
          <w:color w:val="auto"/>
        </w:rPr>
        <w:t>1</w:t>
      </w:r>
      <w:r w:rsidR="00FE2E0B">
        <w:rPr>
          <w:b/>
          <w:color w:val="auto"/>
        </w:rPr>
        <w:t>0</w:t>
      </w:r>
      <w:r w:rsidRPr="0049664D">
        <w:rPr>
          <w:b/>
          <w:color w:val="auto"/>
        </w:rPr>
        <w:t xml:space="preserve"> </w:t>
      </w:r>
      <w:proofErr w:type="spellStart"/>
      <w:r w:rsidRPr="0049664D">
        <w:rPr>
          <w:b/>
          <w:color w:val="auto"/>
        </w:rPr>
        <w:t>kN</w:t>
      </w:r>
      <w:proofErr w:type="spellEnd"/>
      <w:r w:rsidRPr="0049664D">
        <w:rPr>
          <w:b/>
          <w:color w:val="auto"/>
        </w:rPr>
        <w:t>/oś</w:t>
      </w:r>
      <w:r w:rsidRPr="0049664D">
        <w:rPr>
          <w:color w:val="auto"/>
        </w:rPr>
        <w:t xml:space="preserve"> </w:t>
      </w:r>
    </w:p>
    <w:p w14:paraId="089835B8" w14:textId="67D2F8F1" w:rsidR="00070D77" w:rsidRPr="006F6422" w:rsidRDefault="003C28CD" w:rsidP="00070D77">
      <w:pPr>
        <w:pStyle w:val="06Punktatory"/>
        <w:rPr>
          <w:b/>
          <w:color w:val="auto"/>
        </w:rPr>
      </w:pPr>
      <w:r w:rsidRPr="0049664D">
        <w:rPr>
          <w:color w:val="auto"/>
        </w:rPr>
        <w:t>Szerokość jezdni</w:t>
      </w:r>
      <w:r w:rsidR="006F6422">
        <w:rPr>
          <w:color w:val="auto"/>
        </w:rPr>
        <w:t xml:space="preserve"> na prostej</w:t>
      </w:r>
      <w:r w:rsidR="00F9389F" w:rsidRPr="0049664D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FE2E0B">
        <w:rPr>
          <w:color w:val="auto"/>
        </w:rPr>
        <w:tab/>
      </w:r>
      <w:r w:rsidR="003D2CE0" w:rsidRPr="003D2CE0">
        <w:rPr>
          <w:b/>
          <w:color w:val="auto"/>
        </w:rPr>
        <w:t>4,0-</w:t>
      </w:r>
      <w:r w:rsidR="001D2CC4" w:rsidRPr="003D2CE0">
        <w:rPr>
          <w:b/>
          <w:bCs w:val="0"/>
          <w:color w:val="auto"/>
        </w:rPr>
        <w:t>5</w:t>
      </w:r>
      <w:r w:rsidR="002E26D8" w:rsidRPr="003D2CE0">
        <w:rPr>
          <w:b/>
          <w:bCs w:val="0"/>
          <w:color w:val="auto"/>
        </w:rPr>
        <w:t>,0</w:t>
      </w:r>
      <w:r w:rsidR="003C6515" w:rsidRPr="003D2CE0">
        <w:rPr>
          <w:b/>
          <w:bCs w:val="0"/>
          <w:color w:val="auto"/>
        </w:rPr>
        <w:t xml:space="preserve"> m</w:t>
      </w:r>
    </w:p>
    <w:p w14:paraId="006CDF30" w14:textId="0E9F9D41" w:rsidR="006F6422" w:rsidRPr="0049664D" w:rsidRDefault="006F6422" w:rsidP="006F6422">
      <w:pPr>
        <w:pStyle w:val="06Punktatory"/>
        <w:rPr>
          <w:b/>
          <w:color w:val="auto"/>
        </w:rPr>
      </w:pPr>
      <w:r w:rsidRPr="0049664D">
        <w:rPr>
          <w:color w:val="auto"/>
        </w:rPr>
        <w:t>Szerokość jezdni</w:t>
      </w:r>
      <w:r>
        <w:rPr>
          <w:color w:val="auto"/>
        </w:rPr>
        <w:t xml:space="preserve"> na łuku</w:t>
      </w:r>
      <w:r w:rsidRPr="0049664D"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 w:rsidR="003D2CE0">
        <w:rPr>
          <w:b/>
          <w:color w:val="auto"/>
        </w:rPr>
        <w:t>nie dotyczy</w:t>
      </w:r>
    </w:p>
    <w:p w14:paraId="69A91E14" w14:textId="4CBC6F13" w:rsidR="00FE2E0B" w:rsidRPr="00DA46D1" w:rsidRDefault="00FE2E0B" w:rsidP="00070D77">
      <w:pPr>
        <w:pStyle w:val="06Punktatory"/>
        <w:rPr>
          <w:color w:val="auto"/>
        </w:rPr>
      </w:pPr>
      <w:r>
        <w:rPr>
          <w:color w:val="auto"/>
        </w:rPr>
        <w:t>Spadek poprzeczny jezdni</w:t>
      </w:r>
      <w:r w:rsidR="000D71F9">
        <w:rPr>
          <w:color w:val="auto"/>
        </w:rPr>
        <w:t xml:space="preserve"> na prostej</w:t>
      </w:r>
      <w:r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C24D21">
        <w:rPr>
          <w:b/>
          <w:color w:val="auto"/>
        </w:rPr>
        <w:t>jednostronny</w:t>
      </w:r>
      <w:r w:rsidRPr="000D71F9">
        <w:rPr>
          <w:b/>
          <w:color w:val="auto"/>
        </w:rPr>
        <w:t xml:space="preserve"> - </w:t>
      </w:r>
      <w:r w:rsidR="00DA46D1">
        <w:rPr>
          <w:b/>
          <w:color w:val="auto"/>
        </w:rPr>
        <w:t>2</w:t>
      </w:r>
      <w:r w:rsidR="000D71F9" w:rsidRPr="000D71F9">
        <w:rPr>
          <w:b/>
          <w:color w:val="auto"/>
        </w:rPr>
        <w:t>,0%</w:t>
      </w:r>
    </w:p>
    <w:p w14:paraId="1BD754F4" w14:textId="67AD12F8" w:rsidR="00DA46D1" w:rsidRPr="00DA46D1" w:rsidRDefault="00DA46D1" w:rsidP="00DA46D1">
      <w:pPr>
        <w:pStyle w:val="06Punktatory"/>
        <w:rPr>
          <w:color w:val="auto"/>
        </w:rPr>
      </w:pPr>
      <w:r>
        <w:rPr>
          <w:color w:val="auto"/>
        </w:rPr>
        <w:t>Spadek poprzeczny jezdni na łuku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b/>
          <w:color w:val="auto"/>
        </w:rPr>
        <w:t>jednostronny</w:t>
      </w:r>
      <w:r w:rsidRPr="000D71F9">
        <w:rPr>
          <w:b/>
          <w:color w:val="auto"/>
        </w:rPr>
        <w:t xml:space="preserve"> - </w:t>
      </w:r>
      <w:r>
        <w:rPr>
          <w:b/>
          <w:color w:val="auto"/>
        </w:rPr>
        <w:t>2</w:t>
      </w:r>
      <w:r w:rsidRPr="000D71F9">
        <w:rPr>
          <w:b/>
          <w:color w:val="auto"/>
        </w:rPr>
        <w:t>,0%</w:t>
      </w:r>
    </w:p>
    <w:p w14:paraId="75BDB066" w14:textId="5C2D03BF" w:rsidR="00DA46D1" w:rsidRPr="00DA46D1" w:rsidRDefault="00DA46D1" w:rsidP="00DA46D1">
      <w:pPr>
        <w:pStyle w:val="06Punktatory"/>
        <w:rPr>
          <w:color w:val="auto"/>
        </w:rPr>
      </w:pPr>
      <w:r w:rsidRPr="00DA46D1">
        <w:rPr>
          <w:color w:val="auto"/>
        </w:rPr>
        <w:t>Nawierzchnia jezdni</w:t>
      </w:r>
      <w:r w:rsidRPr="00DA46D1">
        <w:rPr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  <w:t>prefabrykowana kostka betonowa</w:t>
      </w:r>
    </w:p>
    <w:p w14:paraId="6720297C" w14:textId="3B7DBE6F" w:rsidR="00DA46D1" w:rsidRPr="00FE2E0B" w:rsidRDefault="00DA46D1" w:rsidP="00DA46D1">
      <w:pPr>
        <w:pStyle w:val="06Punktatory"/>
        <w:rPr>
          <w:color w:val="auto"/>
        </w:rPr>
      </w:pPr>
      <w:r w:rsidRPr="0049664D">
        <w:rPr>
          <w:color w:val="auto"/>
        </w:rPr>
        <w:t>Szerokość chodnika</w:t>
      </w:r>
      <w:r w:rsidRPr="0049664D">
        <w:rPr>
          <w:color w:val="auto"/>
        </w:rPr>
        <w:tab/>
      </w:r>
      <w:r w:rsidRPr="0049664D"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 w:rsidR="003D2CE0">
        <w:rPr>
          <w:b/>
          <w:color w:val="auto"/>
        </w:rPr>
        <w:t>1,5-2,7</w:t>
      </w:r>
      <w:r>
        <w:rPr>
          <w:b/>
          <w:color w:val="auto"/>
        </w:rPr>
        <w:t>0 m</w:t>
      </w:r>
    </w:p>
    <w:p w14:paraId="17F3D8A8" w14:textId="28D0EDE6" w:rsidR="00FE2E0B" w:rsidRPr="00DA46D1" w:rsidRDefault="00FE2E0B" w:rsidP="00070D77">
      <w:pPr>
        <w:pStyle w:val="06Punktatory"/>
        <w:rPr>
          <w:color w:val="auto"/>
        </w:rPr>
      </w:pPr>
      <w:r>
        <w:rPr>
          <w:color w:val="auto"/>
        </w:rPr>
        <w:t>Spadek poprzeczny chodnika</w:t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0D71F9">
        <w:rPr>
          <w:color w:val="auto"/>
        </w:rPr>
        <w:tab/>
      </w:r>
      <w:r w:rsidR="000D71F9" w:rsidRPr="000D71F9">
        <w:rPr>
          <w:b/>
          <w:color w:val="auto"/>
        </w:rPr>
        <w:t>jednostronny – 2,0% (do jezdni)</w:t>
      </w:r>
    </w:p>
    <w:p w14:paraId="3CB0077A" w14:textId="511E5ACC" w:rsidR="00DA46D1" w:rsidRPr="00DA46D1" w:rsidRDefault="00DA46D1" w:rsidP="00DA46D1">
      <w:pPr>
        <w:pStyle w:val="06Punktatory"/>
        <w:rPr>
          <w:color w:val="auto"/>
        </w:rPr>
      </w:pPr>
      <w:r w:rsidRPr="00DA46D1">
        <w:rPr>
          <w:color w:val="auto"/>
        </w:rPr>
        <w:t>Nawierzchnia</w:t>
      </w:r>
      <w:r>
        <w:rPr>
          <w:color w:val="auto"/>
        </w:rPr>
        <w:t xml:space="preserve"> chodnika</w:t>
      </w:r>
      <w:r w:rsidRPr="00DA46D1">
        <w:rPr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  <w:t>prefabrykowana kostka betonowa</w:t>
      </w:r>
    </w:p>
    <w:p w14:paraId="2C47D7A1" w14:textId="5EA1B4E2" w:rsidR="00DA46D1" w:rsidRPr="00FE2E0B" w:rsidRDefault="00DA46D1" w:rsidP="00DA46D1">
      <w:pPr>
        <w:pStyle w:val="06Punktatory"/>
        <w:rPr>
          <w:color w:val="auto"/>
        </w:rPr>
      </w:pPr>
      <w:r>
        <w:rPr>
          <w:color w:val="auto"/>
        </w:rPr>
        <w:t>Szerokość zatoki postojowej</w:t>
      </w:r>
      <w:r w:rsidRPr="0049664D"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>
        <w:rPr>
          <w:b/>
          <w:color w:val="auto"/>
        </w:rPr>
        <w:t>5,0 m</w:t>
      </w:r>
    </w:p>
    <w:p w14:paraId="616B8172" w14:textId="68755B18" w:rsidR="00DA46D1" w:rsidRPr="00DA46D1" w:rsidRDefault="00DA46D1" w:rsidP="00DA46D1">
      <w:pPr>
        <w:pStyle w:val="06Punktatory"/>
        <w:rPr>
          <w:color w:val="auto"/>
        </w:rPr>
      </w:pPr>
      <w:r>
        <w:rPr>
          <w:color w:val="auto"/>
        </w:rPr>
        <w:t>Spadek poprzeczny zatoki postojowe</w:t>
      </w:r>
      <w:r>
        <w:rPr>
          <w:color w:val="auto"/>
        </w:rPr>
        <w:tab/>
      </w:r>
      <w:r>
        <w:rPr>
          <w:color w:val="auto"/>
        </w:rPr>
        <w:tab/>
      </w:r>
      <w:r>
        <w:rPr>
          <w:color w:val="auto"/>
        </w:rPr>
        <w:tab/>
      </w:r>
      <w:r w:rsidRPr="000D71F9">
        <w:rPr>
          <w:b/>
          <w:color w:val="auto"/>
        </w:rPr>
        <w:t>jednostronny – 2,</w:t>
      </w:r>
      <w:r>
        <w:rPr>
          <w:b/>
          <w:color w:val="auto"/>
        </w:rPr>
        <w:t>5</w:t>
      </w:r>
      <w:r w:rsidRPr="000D71F9">
        <w:rPr>
          <w:b/>
          <w:color w:val="auto"/>
        </w:rPr>
        <w:t>% (do jezdni)</w:t>
      </w:r>
    </w:p>
    <w:p w14:paraId="7451CBE0" w14:textId="220638DF" w:rsidR="00DA46D1" w:rsidRPr="00DA46D1" w:rsidRDefault="00DA46D1" w:rsidP="00DA46D1">
      <w:pPr>
        <w:pStyle w:val="06Punktatory"/>
        <w:rPr>
          <w:color w:val="auto"/>
        </w:rPr>
      </w:pPr>
      <w:r w:rsidRPr="00DA46D1">
        <w:rPr>
          <w:color w:val="auto"/>
        </w:rPr>
        <w:t>Nawierzchnia</w:t>
      </w:r>
      <w:r w:rsidR="00246686">
        <w:rPr>
          <w:color w:val="auto"/>
        </w:rPr>
        <w:t xml:space="preserve"> zatoki postojowe</w:t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>
        <w:rPr>
          <w:b/>
          <w:color w:val="auto"/>
        </w:rPr>
        <w:tab/>
      </w:r>
      <w:r w:rsidR="003D2CE0">
        <w:rPr>
          <w:b/>
          <w:color w:val="auto"/>
        </w:rPr>
        <w:t>krata parkingowa z tworzyw sztucznych</w:t>
      </w:r>
    </w:p>
    <w:p w14:paraId="606BB5E1" w14:textId="77777777" w:rsidR="00690C26" w:rsidRPr="00FB18D2" w:rsidRDefault="00C87555" w:rsidP="003D2CE0">
      <w:pPr>
        <w:pStyle w:val="03Nagwek3"/>
      </w:pPr>
      <w:bookmarkStart w:id="98" w:name="_Toc428279122"/>
      <w:bookmarkStart w:id="99" w:name="_Toc431471285"/>
      <w:bookmarkStart w:id="100" w:name="_Toc434225686"/>
      <w:bookmarkStart w:id="101" w:name="_Toc55759010"/>
      <w:bookmarkStart w:id="102" w:name="_Toc71112086"/>
      <w:r w:rsidRPr="00FB18D2">
        <w:t>Plan sytuacyjny</w:t>
      </w:r>
      <w:bookmarkEnd w:id="98"/>
      <w:bookmarkEnd w:id="99"/>
      <w:bookmarkEnd w:id="100"/>
      <w:bookmarkEnd w:id="101"/>
      <w:bookmarkEnd w:id="102"/>
    </w:p>
    <w:p w14:paraId="1F2D54FA" w14:textId="0DBE9AF5" w:rsidR="00F9389F" w:rsidRDefault="00F9389F" w:rsidP="00F9389F">
      <w:pPr>
        <w:pStyle w:val="05Tekst"/>
      </w:pPr>
      <w:r w:rsidRPr="00FB18D2">
        <w:t xml:space="preserve">Projektowane rozwiązania </w:t>
      </w:r>
      <w:proofErr w:type="spellStart"/>
      <w:r w:rsidRPr="00FB18D2">
        <w:t>sytuacyjno</w:t>
      </w:r>
      <w:proofErr w:type="spellEnd"/>
      <w:r w:rsidRPr="00FB18D2">
        <w:t xml:space="preserve"> – wysokościowe nawiązują do sąsiadując</w:t>
      </w:r>
      <w:r w:rsidR="000212EF" w:rsidRPr="00FB18D2">
        <w:t>e</w:t>
      </w:r>
      <w:r w:rsidRPr="00FB18D2">
        <w:t xml:space="preserve">j infrastruktury. Dokładne ukształtowanie geometryczne oraz lokalizacja wg </w:t>
      </w:r>
      <w:r w:rsidR="00101255" w:rsidRPr="00FB18D2">
        <w:t>części graficznej opracowania</w:t>
      </w:r>
      <w:r w:rsidRPr="00FB18D2">
        <w:t>.</w:t>
      </w:r>
    </w:p>
    <w:p w14:paraId="74DB1D7B" w14:textId="44C5AF37" w:rsidR="00FB18D2" w:rsidRPr="00FB18D2" w:rsidRDefault="00FB18D2" w:rsidP="00FB18D2">
      <w:pPr>
        <w:pStyle w:val="04Nagwek4"/>
      </w:pPr>
      <w:r>
        <w:t>Odcinek A</w:t>
      </w:r>
    </w:p>
    <w:p w14:paraId="7D9935A2" w14:textId="1C5F8044" w:rsidR="00FB18D2" w:rsidRPr="00FB18D2" w:rsidRDefault="00B50E4F" w:rsidP="0036484B">
      <w:pPr>
        <w:pStyle w:val="05Tekst"/>
      </w:pPr>
      <w:r w:rsidRPr="00FB18D2">
        <w:t xml:space="preserve">Początek </w:t>
      </w:r>
      <w:proofErr w:type="spellStart"/>
      <w:r w:rsidR="00FB18D2" w:rsidRPr="00FB18D2">
        <w:t>hektometrażu</w:t>
      </w:r>
      <w:proofErr w:type="spellEnd"/>
      <w:r w:rsidR="00FB18D2" w:rsidRPr="00FB18D2">
        <w:t xml:space="preserve"> </w:t>
      </w:r>
      <w:proofErr w:type="spellStart"/>
      <w:r w:rsidR="00373D1C" w:rsidRPr="00FB18D2">
        <w:t>Hm</w:t>
      </w:r>
      <w:proofErr w:type="spellEnd"/>
      <w:r w:rsidR="00373D1C" w:rsidRPr="00FB18D2">
        <w:t xml:space="preserve"> 0</w:t>
      </w:r>
      <w:r w:rsidRPr="00FB18D2">
        <w:t xml:space="preserve"> </w:t>
      </w:r>
      <w:r w:rsidR="00FB18D2" w:rsidRPr="00FB18D2">
        <w:t xml:space="preserve">odcinka „A” </w:t>
      </w:r>
      <w:r w:rsidRPr="00FB18D2">
        <w:t>pr</w:t>
      </w:r>
      <w:r w:rsidR="00373D1C" w:rsidRPr="00FB18D2">
        <w:t>zyjęto na przecięciu się</w:t>
      </w:r>
      <w:r w:rsidRPr="00FB18D2">
        <w:t xml:space="preserve"> </w:t>
      </w:r>
      <w:r w:rsidR="00373D1C" w:rsidRPr="00FB18D2">
        <w:t xml:space="preserve">osi </w:t>
      </w:r>
      <w:r w:rsidR="001403F4" w:rsidRPr="00FB18D2">
        <w:t>projektowanego</w:t>
      </w:r>
      <w:r w:rsidR="00373D1C" w:rsidRPr="00FB18D2">
        <w:t xml:space="preserve"> odcinka z osią</w:t>
      </w:r>
      <w:r w:rsidR="00FB18D2" w:rsidRPr="00FB18D2">
        <w:t xml:space="preserve"> </w:t>
      </w:r>
      <w:r w:rsidR="00373D1C" w:rsidRPr="00FB18D2">
        <w:t xml:space="preserve">jezdni </w:t>
      </w:r>
      <w:r w:rsidR="001403F4" w:rsidRPr="00FB18D2">
        <w:t>ul</w:t>
      </w:r>
      <w:r w:rsidR="00373D1C" w:rsidRPr="00FB18D2">
        <w:t>.</w:t>
      </w:r>
      <w:r w:rsidR="00A10FE9" w:rsidRPr="00FB18D2">
        <w:t xml:space="preserve"> </w:t>
      </w:r>
      <w:r w:rsidR="003D2CE0">
        <w:t>Prostej</w:t>
      </w:r>
      <w:r w:rsidR="00DC58A1" w:rsidRPr="00FB18D2">
        <w:t xml:space="preserve">, koniec </w:t>
      </w:r>
      <w:proofErr w:type="spellStart"/>
      <w:r w:rsidR="00A10FE9" w:rsidRPr="00FB18D2">
        <w:t>H</w:t>
      </w:r>
      <w:r w:rsidR="00DC58A1" w:rsidRPr="00FB18D2">
        <w:t>m</w:t>
      </w:r>
      <w:proofErr w:type="spellEnd"/>
      <w:r w:rsidR="00DC58A1" w:rsidRPr="00FB18D2">
        <w:t xml:space="preserve"> </w:t>
      </w:r>
      <w:r w:rsidR="003D2CE0">
        <w:t>0</w:t>
      </w:r>
      <w:r w:rsidR="00DC58A1" w:rsidRPr="00FB18D2">
        <w:t>+</w:t>
      </w:r>
      <w:r w:rsidR="003D2CE0">
        <w:t>15</w:t>
      </w:r>
      <w:r w:rsidR="00373D1C" w:rsidRPr="00FB18D2">
        <w:t xml:space="preserve"> przyjęto </w:t>
      </w:r>
      <w:r w:rsidR="003D2CE0">
        <w:t>na granicy pasa drogowego i działki inwestora w północno – zachodnim narożniku opracowania</w:t>
      </w:r>
      <w:r w:rsidR="00DC58A1" w:rsidRPr="00FB18D2">
        <w:t xml:space="preserve">. Projektowana trasa składa się </w:t>
      </w:r>
      <w:r w:rsidR="00FB18D2" w:rsidRPr="00FB18D2">
        <w:t xml:space="preserve">z </w:t>
      </w:r>
      <w:r w:rsidR="003D2CE0">
        <w:t>pojedynczego odcinka prostego.</w:t>
      </w:r>
    </w:p>
    <w:p w14:paraId="436CFFF8" w14:textId="7D09F757" w:rsidR="00FB18D2" w:rsidRPr="00FB18D2" w:rsidRDefault="00BA5886" w:rsidP="0036484B">
      <w:pPr>
        <w:pStyle w:val="05Tekst"/>
      </w:pPr>
      <w:r>
        <w:t>Na całej długości</w:t>
      </w:r>
      <w:r w:rsidR="00FB18D2" w:rsidRPr="00FB18D2">
        <w:t xml:space="preserve"> opracowania droga wewnętrzna o przekroju ulicznym z obustronnymi elementami zagospodarowania (ciągi piesze, miejsca postojowe</w:t>
      </w:r>
      <w:r>
        <w:t>, skrzyżowania).</w:t>
      </w:r>
    </w:p>
    <w:p w14:paraId="7FD51B39" w14:textId="47A4AEBA" w:rsidR="00840150" w:rsidRPr="00FB18D2" w:rsidRDefault="00FB18D2" w:rsidP="0036484B">
      <w:pPr>
        <w:pStyle w:val="05Tekst"/>
      </w:pPr>
      <w:proofErr w:type="spellStart"/>
      <w:r w:rsidRPr="00FB18D2">
        <w:t>Pikietaż</w:t>
      </w:r>
      <w:proofErr w:type="spellEnd"/>
      <w:r w:rsidRPr="00FB18D2">
        <w:t xml:space="preserve"> trasy:</w:t>
      </w:r>
    </w:p>
    <w:p w14:paraId="39DC3DE3" w14:textId="7121067C" w:rsidR="00FB18D2" w:rsidRDefault="00FB18D2" w:rsidP="00FB18D2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0+00,00</w:t>
      </w:r>
      <w:r>
        <w:tab/>
      </w:r>
      <w:r w:rsidRPr="00FB18D2">
        <w:t>oś jezdni</w:t>
      </w:r>
      <w:r>
        <w:t xml:space="preserve"> ul. </w:t>
      </w:r>
      <w:r w:rsidR="00BA5886">
        <w:t>Prostej</w:t>
      </w:r>
      <w:r>
        <w:t>, początek projektowanego odcinka;</w:t>
      </w:r>
    </w:p>
    <w:p w14:paraId="4A334961" w14:textId="77777777" w:rsidR="00BA5886" w:rsidRDefault="00FB18D2" w:rsidP="00BA588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0+0</w:t>
      </w:r>
      <w:r w:rsidR="00BA5886">
        <w:t>3</w:t>
      </w:r>
      <w:r w:rsidRPr="00FB18D2">
        <w:t>,</w:t>
      </w:r>
      <w:r w:rsidR="00BA5886">
        <w:t>50</w:t>
      </w:r>
      <w:r>
        <w:tab/>
        <w:t>krawędź</w:t>
      </w:r>
      <w:r w:rsidRPr="00FB18D2">
        <w:t xml:space="preserve"> jezdni</w:t>
      </w:r>
      <w:r>
        <w:t xml:space="preserve"> ul. </w:t>
      </w:r>
      <w:r w:rsidR="00BA5886">
        <w:t>Prostej</w:t>
      </w:r>
      <w:r>
        <w:t xml:space="preserve">, początek </w:t>
      </w:r>
      <w:r w:rsidR="00BA5886">
        <w:t xml:space="preserve">przebudowywanego zjazdu, </w:t>
      </w:r>
    </w:p>
    <w:p w14:paraId="3302083D" w14:textId="70BDF719" w:rsidR="00FB18D2" w:rsidRPr="00BA5886" w:rsidRDefault="00BA5886" w:rsidP="00BA5886">
      <w:pPr>
        <w:pStyle w:val="05Tekst"/>
        <w:tabs>
          <w:tab w:val="left" w:pos="3209"/>
        </w:tabs>
        <w:rPr>
          <w:b/>
        </w:rPr>
      </w:pPr>
      <w:r>
        <w:tab/>
      </w:r>
      <w:r w:rsidRPr="00BA5886">
        <w:rPr>
          <w:b/>
        </w:rPr>
        <w:t>początek opracowania;</w:t>
      </w:r>
    </w:p>
    <w:p w14:paraId="764B2D25" w14:textId="44393E09" w:rsidR="00BA5886" w:rsidRDefault="00BA5886" w:rsidP="00BA5886">
      <w:pPr>
        <w:pStyle w:val="07Punktatory"/>
      </w:pPr>
      <w:proofErr w:type="spellStart"/>
      <w:r w:rsidRPr="00FB18D2">
        <w:lastRenderedPageBreak/>
        <w:t>Hm</w:t>
      </w:r>
      <w:proofErr w:type="spellEnd"/>
      <w:r w:rsidRPr="00FB18D2">
        <w:t xml:space="preserve"> 0+0</w:t>
      </w:r>
      <w:r>
        <w:t>5</w:t>
      </w:r>
      <w:r w:rsidRPr="00FB18D2">
        <w:t>,</w:t>
      </w:r>
      <w:r>
        <w:t>70</w:t>
      </w:r>
      <w:r>
        <w:tab/>
        <w:t>krawędź istniejącego</w:t>
      </w:r>
      <w:r w:rsidRPr="00FB18D2">
        <w:t xml:space="preserve"> </w:t>
      </w:r>
      <w:r>
        <w:t>ciągu pieszego do przebudowy;</w:t>
      </w:r>
    </w:p>
    <w:p w14:paraId="34652732" w14:textId="72E121ED" w:rsidR="00BA5886" w:rsidRDefault="00BA5886" w:rsidP="00BA588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0+0</w:t>
      </w:r>
      <w:r>
        <w:t>8,30</w:t>
      </w:r>
      <w:r>
        <w:tab/>
        <w:t>krawędź istniejącego</w:t>
      </w:r>
      <w:r w:rsidRPr="00FB18D2">
        <w:t xml:space="preserve"> </w:t>
      </w:r>
      <w:r>
        <w:t>ciągu pieszego do przebudowy;</w:t>
      </w:r>
    </w:p>
    <w:p w14:paraId="3248A892" w14:textId="2647B4F7" w:rsidR="00BA5886" w:rsidRPr="00FB18D2" w:rsidRDefault="00BA5886" w:rsidP="00BA588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11</w:t>
      </w:r>
      <w:r w:rsidRPr="00FB18D2">
        <w:t>,</w:t>
      </w:r>
      <w:r>
        <w:t>98</w:t>
      </w:r>
      <w:r w:rsidRPr="00FB18D2">
        <w:tab/>
      </w:r>
      <w:r>
        <w:t>skrzyżowanie lewostronne</w:t>
      </w:r>
      <w:r w:rsidRPr="00FB18D2">
        <w:t xml:space="preserve"> – </w:t>
      </w:r>
      <w:r>
        <w:t>odcinek B</w:t>
      </w:r>
      <w:r w:rsidRPr="00FB18D2">
        <w:t>;</w:t>
      </w:r>
    </w:p>
    <w:p w14:paraId="01B15037" w14:textId="77777777" w:rsidR="00801194" w:rsidRDefault="00BA5886" w:rsidP="00BA5886">
      <w:pPr>
        <w:pStyle w:val="07Punktatory"/>
      </w:pPr>
      <w:proofErr w:type="spellStart"/>
      <w:r>
        <w:t>Hm</w:t>
      </w:r>
      <w:proofErr w:type="spellEnd"/>
      <w:r>
        <w:t xml:space="preserve"> 1</w:t>
      </w:r>
      <w:r w:rsidRPr="00FB18D2">
        <w:t>+</w:t>
      </w:r>
      <w:r>
        <w:t>07</w:t>
      </w:r>
      <w:r w:rsidRPr="00FB18D2">
        <w:t>,</w:t>
      </w:r>
      <w:r>
        <w:t>17</w:t>
      </w:r>
      <w:r>
        <w:tab/>
        <w:t xml:space="preserve">koniec </w:t>
      </w:r>
      <w:r w:rsidR="00801194">
        <w:t>przebudowywanego zjazdu</w:t>
      </w:r>
      <w:r>
        <w:t>,</w:t>
      </w:r>
      <w:r w:rsidR="00801194">
        <w:t xml:space="preserve"> granica pasa drogowego ul. Prostej, </w:t>
      </w:r>
    </w:p>
    <w:p w14:paraId="28254A6D" w14:textId="0F889DF9" w:rsidR="00BA5886" w:rsidRDefault="00801194" w:rsidP="00F91CA6">
      <w:pPr>
        <w:pStyle w:val="05Tekst"/>
        <w:tabs>
          <w:tab w:val="left" w:pos="3209"/>
        </w:tabs>
      </w:pPr>
      <w:r>
        <w:tab/>
        <w:t>początek przebudowywanej drogi wewnętrznej,</w:t>
      </w:r>
      <w:r w:rsidR="00BA5886">
        <w:t xml:space="preserve"> </w:t>
      </w:r>
      <w:r w:rsidR="00BA5886" w:rsidRPr="00407DFA">
        <w:rPr>
          <w:b/>
        </w:rPr>
        <w:t>koniec opracowania</w:t>
      </w:r>
      <w:r w:rsidR="00BA5886">
        <w:t>;</w:t>
      </w:r>
    </w:p>
    <w:p w14:paraId="4BAE8895" w14:textId="2F85547F" w:rsidR="00FB18D2" w:rsidRDefault="00FB18D2" w:rsidP="00FB18D2">
      <w:pPr>
        <w:pStyle w:val="05Tekst"/>
      </w:pPr>
      <w:bookmarkStart w:id="103" w:name="_Toc450598751"/>
      <w:bookmarkStart w:id="104" w:name="_Toc450598801"/>
      <w:r w:rsidRPr="00620308">
        <w:t xml:space="preserve">Projektowane rozwiązania geometryczne (łuki poziome; szer. jezdni i zjazdów) zostały dostosowane do przyjętego pojazdu miarodajnego – samochód </w:t>
      </w:r>
      <w:r w:rsidR="00407DFA">
        <w:t>osobowy, z możliwością przejazdu samochodów do wywozu śmieci</w:t>
      </w:r>
      <w:r w:rsidR="00801194">
        <w:t>, oraz wozów bojowych straży pożarnej</w:t>
      </w:r>
      <w:r w:rsidRPr="00620308">
        <w:t>.</w:t>
      </w:r>
    </w:p>
    <w:p w14:paraId="4B637597" w14:textId="280FA102" w:rsidR="00535761" w:rsidRPr="00490970" w:rsidRDefault="00535761" w:rsidP="00535761">
      <w:pPr>
        <w:pStyle w:val="04Nagwek4"/>
      </w:pPr>
      <w:r w:rsidRPr="00490970">
        <w:t>Odcinek B</w:t>
      </w:r>
    </w:p>
    <w:p w14:paraId="41A30895" w14:textId="25F69671" w:rsidR="00535761" w:rsidRPr="00490970" w:rsidRDefault="00535761" w:rsidP="00535761">
      <w:pPr>
        <w:pStyle w:val="05Tekst"/>
      </w:pPr>
      <w:r w:rsidRPr="00490970">
        <w:t xml:space="preserve">Początek </w:t>
      </w:r>
      <w:proofErr w:type="spellStart"/>
      <w:r w:rsidRPr="00490970">
        <w:t>hektometrażu</w:t>
      </w:r>
      <w:proofErr w:type="spellEnd"/>
      <w:r w:rsidRPr="00490970">
        <w:t xml:space="preserve"> </w:t>
      </w:r>
      <w:proofErr w:type="spellStart"/>
      <w:r w:rsidRPr="00490970">
        <w:t>Hm</w:t>
      </w:r>
      <w:proofErr w:type="spellEnd"/>
      <w:r w:rsidRPr="00490970">
        <w:t xml:space="preserve"> 0 odcinka „</w:t>
      </w:r>
      <w:r w:rsidR="00490970" w:rsidRPr="00490970">
        <w:t>B</w:t>
      </w:r>
      <w:r w:rsidRPr="00490970">
        <w:t>” przyjęto na przecięciu się osi projektowanego odcinka z osią jezdni</w:t>
      </w:r>
      <w:r w:rsidR="00490970" w:rsidRPr="00490970">
        <w:t xml:space="preserve"> odcinka „A”</w:t>
      </w:r>
      <w:r w:rsidRPr="00490970">
        <w:t xml:space="preserve">, koniec </w:t>
      </w:r>
      <w:proofErr w:type="spellStart"/>
      <w:r w:rsidRPr="00490970">
        <w:t>Hm</w:t>
      </w:r>
      <w:proofErr w:type="spellEnd"/>
      <w:r w:rsidRPr="00490970">
        <w:t xml:space="preserve"> </w:t>
      </w:r>
      <w:r w:rsidR="00490970" w:rsidRPr="00490970">
        <w:t>0</w:t>
      </w:r>
      <w:r w:rsidRPr="00490970">
        <w:t>+</w:t>
      </w:r>
      <w:r w:rsidR="00801194">
        <w:t>34</w:t>
      </w:r>
      <w:r w:rsidRPr="00490970">
        <w:t xml:space="preserve"> przyjęto </w:t>
      </w:r>
      <w:r w:rsidR="00490970" w:rsidRPr="00490970">
        <w:t xml:space="preserve">na krawędzi </w:t>
      </w:r>
      <w:r w:rsidR="00801194">
        <w:t>projektowanej jezdni odcinka „C”</w:t>
      </w:r>
      <w:r w:rsidRPr="00490970">
        <w:t xml:space="preserve">. Projektowana trasa składa się z </w:t>
      </w:r>
      <w:r w:rsidR="00801194">
        <w:t>dwóch</w:t>
      </w:r>
      <w:r w:rsidR="00490970" w:rsidRPr="00490970">
        <w:t xml:space="preserve"> odcink</w:t>
      </w:r>
      <w:r w:rsidR="00801194">
        <w:t>ów</w:t>
      </w:r>
      <w:r w:rsidR="00490970" w:rsidRPr="00490970">
        <w:t xml:space="preserve"> </w:t>
      </w:r>
      <w:r w:rsidRPr="00490970">
        <w:t>prost</w:t>
      </w:r>
      <w:r w:rsidR="00801194">
        <w:t>ych oraz jednego łuku poziomego (R</w:t>
      </w:r>
      <w:r w:rsidR="00801194" w:rsidRPr="00801194">
        <w:rPr>
          <w:vertAlign w:val="subscript"/>
        </w:rPr>
        <w:t>1</w:t>
      </w:r>
      <w:r w:rsidR="00801194">
        <w:t>=50,0 m). Pozostałe parametry łuków poziomych podano w części graficznej opracowania.</w:t>
      </w:r>
    </w:p>
    <w:p w14:paraId="268D1718" w14:textId="20F724F5" w:rsidR="00535761" w:rsidRPr="00535761" w:rsidRDefault="00490970" w:rsidP="00490970">
      <w:pPr>
        <w:pStyle w:val="05Tekst"/>
      </w:pPr>
      <w:r>
        <w:t>Na całej długości</w:t>
      </w:r>
      <w:r w:rsidR="00535761" w:rsidRPr="00535761">
        <w:t xml:space="preserve"> opracowania droga wewnętrzna o przekroju </w:t>
      </w:r>
      <w:r>
        <w:t>drogowym</w:t>
      </w:r>
      <w:r w:rsidR="00801194">
        <w:t xml:space="preserve"> bez dodatkowych elementów zagospodarowania</w:t>
      </w:r>
      <w:r w:rsidR="00535761" w:rsidRPr="00535761">
        <w:t>.</w:t>
      </w:r>
    </w:p>
    <w:p w14:paraId="0DBBBAD4" w14:textId="77777777" w:rsidR="00535761" w:rsidRPr="00D86A46" w:rsidRDefault="00535761" w:rsidP="00801194">
      <w:pPr>
        <w:pStyle w:val="05Tekst"/>
      </w:pPr>
      <w:proofErr w:type="spellStart"/>
      <w:r w:rsidRPr="00D86A46">
        <w:t>Pikietaż</w:t>
      </w:r>
      <w:proofErr w:type="spellEnd"/>
      <w:r w:rsidRPr="00D86A46">
        <w:t xml:space="preserve"> trasy:</w:t>
      </w:r>
    </w:p>
    <w:p w14:paraId="4AA2E222" w14:textId="0FA555DB" w:rsidR="00490970" w:rsidRPr="00490970" w:rsidRDefault="00535761" w:rsidP="00490970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0+00,00</w:t>
      </w:r>
      <w:r w:rsidRPr="00490970">
        <w:tab/>
        <w:t>oś jezdni</w:t>
      </w:r>
      <w:r w:rsidR="00490970" w:rsidRPr="00490970">
        <w:t xml:space="preserve"> odcinka „A”</w:t>
      </w:r>
      <w:r w:rsidRPr="00490970">
        <w:t>, początek projektowanego odcinka;</w:t>
      </w:r>
    </w:p>
    <w:p w14:paraId="54DB5D0B" w14:textId="4DF5E802" w:rsidR="00490970" w:rsidRPr="00490970" w:rsidRDefault="00490970" w:rsidP="00490970">
      <w:pPr>
        <w:pStyle w:val="07Punktatory"/>
        <w:numPr>
          <w:ilvl w:val="0"/>
          <w:numId w:val="0"/>
        </w:numPr>
        <w:tabs>
          <w:tab w:val="left" w:pos="3209"/>
        </w:tabs>
        <w:ind w:left="681"/>
        <w:rPr>
          <w:b/>
          <w:bCs/>
        </w:rPr>
      </w:pPr>
      <w:r w:rsidRPr="00490970">
        <w:tab/>
      </w:r>
      <w:r w:rsidRPr="00490970">
        <w:rPr>
          <w:b/>
          <w:bCs/>
        </w:rPr>
        <w:t>początek opracowania;</w:t>
      </w:r>
    </w:p>
    <w:p w14:paraId="26F97189" w14:textId="52C29C36" w:rsidR="00490970" w:rsidRPr="00490970" w:rsidRDefault="00535761" w:rsidP="00490970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0+0</w:t>
      </w:r>
      <w:r w:rsidR="00CB1D01">
        <w:t>3</w:t>
      </w:r>
      <w:r w:rsidRPr="00490970">
        <w:t>,</w:t>
      </w:r>
      <w:r w:rsidR="00CB1D01">
        <w:t>25</w:t>
      </w:r>
      <w:r w:rsidRPr="00490970">
        <w:tab/>
        <w:t xml:space="preserve">krawędź jezdni </w:t>
      </w:r>
      <w:r w:rsidR="00490970" w:rsidRPr="00490970">
        <w:t>odcinka „A”</w:t>
      </w:r>
      <w:r w:rsidRPr="00490970">
        <w:t xml:space="preserve">, </w:t>
      </w:r>
      <w:r w:rsidR="00490970" w:rsidRPr="00490970">
        <w:t>początek projektowanej drogi</w:t>
      </w:r>
    </w:p>
    <w:p w14:paraId="3BC6A4C7" w14:textId="1EE82CFD" w:rsidR="00535761" w:rsidRDefault="00490970" w:rsidP="00490970">
      <w:pPr>
        <w:pStyle w:val="07Punktatory"/>
        <w:numPr>
          <w:ilvl w:val="0"/>
          <w:numId w:val="0"/>
        </w:numPr>
        <w:tabs>
          <w:tab w:val="left" w:pos="3209"/>
        </w:tabs>
        <w:ind w:left="681"/>
      </w:pPr>
      <w:r w:rsidRPr="00490970">
        <w:tab/>
      </w:r>
      <w:r w:rsidR="00CB1D01" w:rsidRPr="00490970">
        <w:t>W</w:t>
      </w:r>
      <w:r w:rsidRPr="00490970">
        <w:t>ewnętrznej</w:t>
      </w:r>
    </w:p>
    <w:p w14:paraId="2DAA01C6" w14:textId="39C20FE4" w:rsidR="00CB1D01" w:rsidRDefault="00CB1D01" w:rsidP="00CB1D01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>
        <w:t>18</w:t>
      </w:r>
      <w:r w:rsidRPr="00490970">
        <w:t>,</w:t>
      </w:r>
      <w:r>
        <w:t>89</w:t>
      </w:r>
      <w:r w:rsidRPr="00490970">
        <w:tab/>
      </w:r>
      <w:r>
        <w:t>początek łuku kołowego, R</w:t>
      </w:r>
      <w:r w:rsidRPr="00CB1D01">
        <w:rPr>
          <w:vertAlign w:val="subscript"/>
        </w:rPr>
        <w:t>1</w:t>
      </w:r>
      <w:r>
        <w:t>=50,0 m</w:t>
      </w:r>
    </w:p>
    <w:p w14:paraId="0EEF9EA9" w14:textId="1AD75A72" w:rsidR="00CB1D01" w:rsidRPr="00490970" w:rsidRDefault="00CB1D01" w:rsidP="00CB1D01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>
        <w:t>27</w:t>
      </w:r>
      <w:r w:rsidRPr="00490970">
        <w:t>,</w:t>
      </w:r>
      <w:r>
        <w:t>72</w:t>
      </w:r>
      <w:r w:rsidRPr="00490970">
        <w:tab/>
      </w:r>
      <w:r>
        <w:t>koniec łuku kołowego, R</w:t>
      </w:r>
      <w:r w:rsidRPr="00CB1D01">
        <w:rPr>
          <w:vertAlign w:val="subscript"/>
        </w:rPr>
        <w:t>1</w:t>
      </w:r>
      <w:r>
        <w:t>=50,0 m</w:t>
      </w:r>
    </w:p>
    <w:p w14:paraId="76C3E765" w14:textId="3DB6ECA4" w:rsidR="00490970" w:rsidRDefault="00535761" w:rsidP="00490970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 w:rsidR="00CB1D01">
        <w:t>34</w:t>
      </w:r>
      <w:r w:rsidRPr="00490970">
        <w:t>,</w:t>
      </w:r>
      <w:r w:rsidR="00CB1D01">
        <w:t>22</w:t>
      </w:r>
      <w:r w:rsidRPr="00490970">
        <w:tab/>
        <w:t>granica</w:t>
      </w:r>
      <w:r w:rsidR="00490970" w:rsidRPr="00490970">
        <w:t xml:space="preserve"> działki inwestora</w:t>
      </w:r>
      <w:r w:rsidRPr="00490970">
        <w:t>, koniec projektowanej drogi</w:t>
      </w:r>
      <w:r w:rsidR="00490970" w:rsidRPr="00490970">
        <w:t xml:space="preserve"> </w:t>
      </w:r>
      <w:r w:rsidRPr="00490970">
        <w:t xml:space="preserve">wewnętrznej, </w:t>
      </w:r>
    </w:p>
    <w:p w14:paraId="2A81F4CD" w14:textId="09B567CA" w:rsidR="00535761" w:rsidRPr="00490970" w:rsidRDefault="00490970" w:rsidP="00490970">
      <w:pPr>
        <w:pStyle w:val="07Punktatory"/>
        <w:numPr>
          <w:ilvl w:val="0"/>
          <w:numId w:val="0"/>
        </w:numPr>
        <w:tabs>
          <w:tab w:val="left" w:pos="3209"/>
        </w:tabs>
        <w:ind w:left="681"/>
      </w:pPr>
      <w:r>
        <w:tab/>
      </w:r>
      <w:r w:rsidRPr="00490970">
        <w:rPr>
          <w:b/>
          <w:bCs/>
        </w:rPr>
        <w:t>koniec</w:t>
      </w:r>
      <w:r w:rsidR="00535761" w:rsidRPr="00490970">
        <w:rPr>
          <w:b/>
          <w:bCs/>
        </w:rPr>
        <w:t xml:space="preserve"> opracowania;</w:t>
      </w:r>
    </w:p>
    <w:p w14:paraId="6C96238C" w14:textId="77777777" w:rsidR="00F91CA6" w:rsidRDefault="00F91CA6" w:rsidP="00F91CA6">
      <w:pPr>
        <w:pStyle w:val="05Tekst"/>
      </w:pPr>
      <w:r w:rsidRPr="00620308">
        <w:t xml:space="preserve">Projektowane rozwiązania geometryczne (łuki poziome; szer. jezdni i zjazdów) zostały dostosowane do przyjętego pojazdu miarodajnego – samochód </w:t>
      </w:r>
      <w:r>
        <w:t>osobowy, z możliwością przejazdu samochodów do wywozu śmieci, oraz wozów bojowych straży pożarnej</w:t>
      </w:r>
      <w:r w:rsidRPr="00620308">
        <w:t>.</w:t>
      </w:r>
    </w:p>
    <w:p w14:paraId="6C626B95" w14:textId="39239C08" w:rsidR="00D86A46" w:rsidRPr="00490970" w:rsidRDefault="00D86A46" w:rsidP="00D86A46">
      <w:pPr>
        <w:pStyle w:val="04Nagwek4"/>
      </w:pPr>
      <w:r w:rsidRPr="00490970">
        <w:t xml:space="preserve">Odcinek </w:t>
      </w:r>
      <w:r>
        <w:t>C</w:t>
      </w:r>
      <w:r w:rsidR="003D2CE0">
        <w:t>1</w:t>
      </w:r>
    </w:p>
    <w:p w14:paraId="16C61C1B" w14:textId="7DFCD93F" w:rsidR="00D86A46" w:rsidRPr="00490970" w:rsidRDefault="00D86A46" w:rsidP="00D86A46">
      <w:pPr>
        <w:pStyle w:val="05Tekst"/>
      </w:pPr>
      <w:r w:rsidRPr="00490970">
        <w:t xml:space="preserve">Początek </w:t>
      </w:r>
      <w:proofErr w:type="spellStart"/>
      <w:r w:rsidRPr="00490970">
        <w:t>hektometrażu</w:t>
      </w:r>
      <w:proofErr w:type="spellEnd"/>
      <w:r w:rsidRPr="00490970">
        <w:t xml:space="preserve"> </w:t>
      </w:r>
      <w:proofErr w:type="spellStart"/>
      <w:r w:rsidRPr="00490970">
        <w:t>Hm</w:t>
      </w:r>
      <w:proofErr w:type="spellEnd"/>
      <w:r w:rsidRPr="00490970">
        <w:t xml:space="preserve"> 0 odcinka „</w:t>
      </w:r>
      <w:r>
        <w:t>C</w:t>
      </w:r>
      <w:r w:rsidR="00F91CA6">
        <w:t>1</w:t>
      </w:r>
      <w:r w:rsidRPr="00490970">
        <w:t xml:space="preserve">” przyjęto na </w:t>
      </w:r>
      <w:r w:rsidR="00F91CA6">
        <w:t>krawędzi projektowanej jezdni odcinka „B”,</w:t>
      </w:r>
      <w:r w:rsidRPr="00490970">
        <w:t xml:space="preserve"> koniec </w:t>
      </w:r>
      <w:proofErr w:type="spellStart"/>
      <w:r w:rsidRPr="00490970">
        <w:t>Hm</w:t>
      </w:r>
      <w:proofErr w:type="spellEnd"/>
      <w:r w:rsidRPr="00490970">
        <w:t xml:space="preserve"> 0+</w:t>
      </w:r>
      <w:r w:rsidR="00F91CA6">
        <w:t>34</w:t>
      </w:r>
      <w:r w:rsidRPr="00490970">
        <w:t xml:space="preserve"> przyjęto </w:t>
      </w:r>
      <w:r w:rsidR="00F91CA6">
        <w:t>przy wschodniej granicy działki Inwestora</w:t>
      </w:r>
      <w:r w:rsidRPr="00490970">
        <w:t>. Projektowana trasa składa się</w:t>
      </w:r>
      <w:r>
        <w:t xml:space="preserve"> jedynie</w:t>
      </w:r>
      <w:r w:rsidRPr="00490970">
        <w:t xml:space="preserve"> z pojedynczego odcinka prostego </w:t>
      </w:r>
    </w:p>
    <w:p w14:paraId="4930FDB7" w14:textId="5269F047" w:rsidR="00D86A46" w:rsidRPr="00535761" w:rsidRDefault="00D86A46" w:rsidP="00D86A46">
      <w:pPr>
        <w:pStyle w:val="05Tekst"/>
      </w:pPr>
      <w:r>
        <w:t>Na całej długości</w:t>
      </w:r>
      <w:r w:rsidRPr="00535761">
        <w:t xml:space="preserve"> opracowania droga wewnętrzna o przekroju </w:t>
      </w:r>
      <w:r>
        <w:t xml:space="preserve">ulicznym </w:t>
      </w:r>
      <w:r w:rsidRPr="00535761">
        <w:t xml:space="preserve">z </w:t>
      </w:r>
      <w:r w:rsidR="00F91CA6">
        <w:t xml:space="preserve">obustronnymi </w:t>
      </w:r>
      <w:r>
        <w:t>miejscami postojowymi i lewostronnym</w:t>
      </w:r>
      <w:r w:rsidR="00F91CA6">
        <w:t>i</w:t>
      </w:r>
      <w:r>
        <w:t xml:space="preserve"> </w:t>
      </w:r>
      <w:r w:rsidR="00F91CA6">
        <w:t>skrzyżowaniami</w:t>
      </w:r>
      <w:r w:rsidRPr="00535761">
        <w:t>.</w:t>
      </w:r>
    </w:p>
    <w:p w14:paraId="77824160" w14:textId="77777777" w:rsidR="00D86A46" w:rsidRPr="00D86A46" w:rsidRDefault="00D86A46" w:rsidP="00D86A46">
      <w:pPr>
        <w:pStyle w:val="05Tekst"/>
      </w:pPr>
      <w:proofErr w:type="spellStart"/>
      <w:r w:rsidRPr="00D86A46">
        <w:t>Pikietaż</w:t>
      </w:r>
      <w:proofErr w:type="spellEnd"/>
      <w:r w:rsidRPr="00D86A46">
        <w:t xml:space="preserve"> trasy:</w:t>
      </w:r>
    </w:p>
    <w:p w14:paraId="5B12EF4B" w14:textId="2B1E8CBF" w:rsidR="00D86A46" w:rsidRPr="00490970" w:rsidRDefault="00D86A46" w:rsidP="00D86A46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0+00,00</w:t>
      </w:r>
      <w:r w:rsidRPr="00490970">
        <w:tab/>
      </w:r>
      <w:r w:rsidR="00F91CA6">
        <w:t>krawędź jezdni odcinka „B”</w:t>
      </w:r>
      <w:r w:rsidRPr="00490970">
        <w:t>, początek projektowanego odcinka;</w:t>
      </w:r>
    </w:p>
    <w:p w14:paraId="0072EDFC" w14:textId="6EA530CD" w:rsidR="00D86A46" w:rsidRDefault="00D86A46" w:rsidP="00D86A46">
      <w:pPr>
        <w:pStyle w:val="07Punktatory"/>
        <w:numPr>
          <w:ilvl w:val="0"/>
          <w:numId w:val="0"/>
        </w:numPr>
        <w:tabs>
          <w:tab w:val="left" w:pos="3209"/>
        </w:tabs>
        <w:ind w:left="681"/>
        <w:rPr>
          <w:b/>
          <w:bCs/>
        </w:rPr>
      </w:pPr>
      <w:r w:rsidRPr="00490970">
        <w:tab/>
      </w:r>
      <w:r w:rsidRPr="00490970">
        <w:rPr>
          <w:b/>
          <w:bCs/>
        </w:rPr>
        <w:t>początek opracowania;</w:t>
      </w:r>
    </w:p>
    <w:p w14:paraId="0D0E0025" w14:textId="3DC1E50B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02</w:t>
      </w:r>
      <w:r w:rsidRPr="00FB18D2">
        <w:t>,</w:t>
      </w:r>
      <w:r>
        <w:t>32</w:t>
      </w:r>
      <w:r w:rsidRPr="00FB18D2">
        <w:tab/>
      </w:r>
      <w:r>
        <w:t>skrzyżowanie obustronne</w:t>
      </w:r>
      <w:r w:rsidRPr="00FB18D2">
        <w:t xml:space="preserve"> – </w:t>
      </w:r>
      <w:r>
        <w:t>odcinek B</w:t>
      </w:r>
      <w:r w:rsidRPr="00FB18D2">
        <w:t>;</w:t>
      </w:r>
    </w:p>
    <w:p w14:paraId="65D70133" w14:textId="27174C50" w:rsidR="00F91CA6" w:rsidRPr="00FB18D2" w:rsidRDefault="00F91CA6" w:rsidP="00E54980">
      <w:pPr>
        <w:pStyle w:val="07Punktatory"/>
        <w:tabs>
          <w:tab w:val="clear" w:pos="3211"/>
          <w:tab w:val="left" w:pos="3209"/>
        </w:tabs>
      </w:pPr>
      <w:proofErr w:type="spellStart"/>
      <w:r>
        <w:t>Hm</w:t>
      </w:r>
      <w:proofErr w:type="spellEnd"/>
      <w:r>
        <w:t xml:space="preserve"> 0</w:t>
      </w:r>
      <w:r w:rsidRPr="00FB18D2">
        <w:t>+</w:t>
      </w:r>
      <w:r>
        <w:t>05</w:t>
      </w:r>
      <w:r w:rsidRPr="00FB18D2">
        <w:t>,</w:t>
      </w:r>
      <w:r>
        <w:t>23</w:t>
      </w:r>
      <w:r>
        <w:tab/>
        <w:t xml:space="preserve">granica pasa drogowego ul. Prostej, </w:t>
      </w:r>
    </w:p>
    <w:p w14:paraId="1BEB61A1" w14:textId="27913846" w:rsidR="00181061" w:rsidRDefault="00181061" w:rsidP="00181061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</w:t>
      </w:r>
      <w:r w:rsidR="00F91CA6">
        <w:t>7</w:t>
      </w:r>
      <w:r w:rsidRPr="00FB18D2">
        <w:t>,</w:t>
      </w:r>
      <w:r w:rsidR="00F91CA6">
        <w:t>40</w:t>
      </w:r>
      <w:r w:rsidRPr="00FB18D2">
        <w:tab/>
      </w:r>
      <w:r>
        <w:t>początek</w:t>
      </w:r>
      <w:r w:rsidR="00F91CA6">
        <w:t xml:space="preserve"> obustronnych miejsc postojowych</w:t>
      </w:r>
      <w:r>
        <w:t>;</w:t>
      </w:r>
    </w:p>
    <w:p w14:paraId="04F890F6" w14:textId="77777777" w:rsidR="00F91CA6" w:rsidRDefault="00F91CA6" w:rsidP="00F91CA6">
      <w:pPr>
        <w:pStyle w:val="07Punktatory"/>
      </w:pPr>
      <w:proofErr w:type="spellStart"/>
      <w:r w:rsidRPr="00FB18D2">
        <w:lastRenderedPageBreak/>
        <w:t>Hm</w:t>
      </w:r>
      <w:proofErr w:type="spellEnd"/>
      <w:r w:rsidRPr="00FB18D2">
        <w:t xml:space="preserve"> 0+</w:t>
      </w:r>
      <w:r>
        <w:t>13</w:t>
      </w:r>
      <w:r w:rsidRPr="00FB18D2">
        <w:t>,</w:t>
      </w:r>
      <w:r>
        <w:t>73</w:t>
      </w:r>
      <w:r w:rsidRPr="00FB18D2">
        <w:tab/>
      </w:r>
      <w:r>
        <w:t xml:space="preserve">koniec obustronnych miejsc postojowych, </w:t>
      </w:r>
    </w:p>
    <w:p w14:paraId="02794179" w14:textId="23C5F814" w:rsidR="00F91CA6" w:rsidRDefault="00F91CA6" w:rsidP="00F91CA6">
      <w:pPr>
        <w:pStyle w:val="07Punktatory"/>
        <w:numPr>
          <w:ilvl w:val="0"/>
          <w:numId w:val="0"/>
        </w:numPr>
        <w:tabs>
          <w:tab w:val="left" w:pos="3209"/>
        </w:tabs>
        <w:ind w:left="681"/>
      </w:pPr>
      <w:r>
        <w:tab/>
        <w:t>początek lewostronnego placu manewrowego</w:t>
      </w:r>
    </w:p>
    <w:p w14:paraId="5A825F37" w14:textId="431429E0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14</w:t>
      </w:r>
      <w:r w:rsidRPr="00FB18D2">
        <w:t>,</w:t>
      </w:r>
      <w:r>
        <w:t>91</w:t>
      </w:r>
      <w:r w:rsidRPr="00FB18D2">
        <w:tab/>
      </w:r>
      <w:r>
        <w:t>skrzyżowanie lewostronne</w:t>
      </w:r>
      <w:r w:rsidRPr="00FB18D2">
        <w:t xml:space="preserve"> – </w:t>
      </w:r>
      <w:r>
        <w:t>odcinek C1</w:t>
      </w:r>
      <w:r w:rsidRPr="00FB18D2">
        <w:t>;</w:t>
      </w:r>
    </w:p>
    <w:p w14:paraId="03BC1658" w14:textId="2B728ABE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23</w:t>
      </w:r>
      <w:r w:rsidRPr="00FB18D2">
        <w:t>,</w:t>
      </w:r>
      <w:r>
        <w:t>90</w:t>
      </w:r>
      <w:r w:rsidRPr="00FB18D2">
        <w:tab/>
      </w:r>
      <w:r>
        <w:t>skrzyżowanie lewostronne</w:t>
      </w:r>
      <w:r w:rsidRPr="00FB18D2">
        <w:t xml:space="preserve"> – </w:t>
      </w:r>
      <w:r>
        <w:t>odcinek C2</w:t>
      </w:r>
      <w:r w:rsidRPr="00FB18D2">
        <w:t>;</w:t>
      </w:r>
    </w:p>
    <w:p w14:paraId="2D09232D" w14:textId="25C09BC3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25</w:t>
      </w:r>
      <w:r w:rsidRPr="00FB18D2">
        <w:t>,</w:t>
      </w:r>
      <w:r>
        <w:t>93</w:t>
      </w:r>
      <w:r w:rsidRPr="00FB18D2">
        <w:tab/>
      </w:r>
      <w:r>
        <w:t>koniec lewostronnego placu manewrowego</w:t>
      </w:r>
    </w:p>
    <w:p w14:paraId="2B4FD101" w14:textId="04BEB5BE" w:rsidR="00F91CA6" w:rsidRDefault="00F91CA6" w:rsidP="00F91CA6">
      <w:pPr>
        <w:pStyle w:val="05Tekst"/>
        <w:tabs>
          <w:tab w:val="left" w:pos="3209"/>
        </w:tabs>
      </w:pPr>
      <w:r>
        <w:tab/>
        <w:t xml:space="preserve">początek obustronnych miejsc postojowych, </w:t>
      </w:r>
    </w:p>
    <w:p w14:paraId="64D1B078" w14:textId="77777777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31</w:t>
      </w:r>
      <w:r w:rsidRPr="00FB18D2">
        <w:t>,</w:t>
      </w:r>
      <w:r>
        <w:t>04</w:t>
      </w:r>
      <w:r w:rsidRPr="00FB18D2">
        <w:tab/>
      </w:r>
      <w:r>
        <w:t>koniec lewostronnych miejsc postojowych</w:t>
      </w:r>
    </w:p>
    <w:p w14:paraId="38A0FD08" w14:textId="3D20E2D7" w:rsidR="00F91CA6" w:rsidRDefault="00F91CA6" w:rsidP="00F91CA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32</w:t>
      </w:r>
      <w:r w:rsidRPr="00FB18D2">
        <w:t>,</w:t>
      </w:r>
      <w:r>
        <w:t>10</w:t>
      </w:r>
      <w:r w:rsidRPr="00FB18D2">
        <w:tab/>
      </w:r>
      <w:r>
        <w:t>koniec prawostronnych miejsc postojowych</w:t>
      </w:r>
    </w:p>
    <w:p w14:paraId="7277D00F" w14:textId="05877F6E" w:rsidR="00D86A46" w:rsidRPr="00490970" w:rsidRDefault="00D86A46" w:rsidP="00F91CA6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 w:rsidR="00F91CA6">
        <w:t>34</w:t>
      </w:r>
      <w:r w:rsidRPr="00490970">
        <w:t>,</w:t>
      </w:r>
      <w:r w:rsidR="00F91CA6">
        <w:t>12</w:t>
      </w:r>
      <w:r w:rsidR="00181061">
        <w:tab/>
      </w:r>
      <w:r w:rsidRPr="00490970">
        <w:t xml:space="preserve">koniec projektowanej drogi wewnętrznej, </w:t>
      </w:r>
      <w:r w:rsidRPr="00F91CA6">
        <w:rPr>
          <w:b/>
          <w:bCs/>
        </w:rPr>
        <w:t>koniec opracowania;</w:t>
      </w:r>
    </w:p>
    <w:p w14:paraId="6D3BA8CF" w14:textId="77777777" w:rsidR="00F91CA6" w:rsidRDefault="00F91CA6" w:rsidP="00F91CA6">
      <w:pPr>
        <w:pStyle w:val="05Tekst"/>
      </w:pPr>
      <w:r w:rsidRPr="00620308">
        <w:t xml:space="preserve">Projektowane rozwiązania geometryczne (łuki poziome; szer. jezdni i zjazdów) zostały dostosowane do przyjętego pojazdu miarodajnego – samochód </w:t>
      </w:r>
      <w:r>
        <w:t>osobowy, z możliwością przejazdu samochodów do wywozu śmieci, oraz wozów bojowych straży pożarnej</w:t>
      </w:r>
      <w:r w:rsidRPr="00620308">
        <w:t>.</w:t>
      </w:r>
    </w:p>
    <w:p w14:paraId="2ED847FE" w14:textId="0A931FE5" w:rsidR="003D2CE0" w:rsidRDefault="003D2CE0" w:rsidP="003D2CE0">
      <w:pPr>
        <w:pStyle w:val="04Nagwek4"/>
        <w:numPr>
          <w:ilvl w:val="2"/>
          <w:numId w:val="18"/>
        </w:numPr>
      </w:pPr>
      <w:r w:rsidRPr="00490970">
        <w:t xml:space="preserve">Odcinek </w:t>
      </w:r>
      <w:r>
        <w:t>C2</w:t>
      </w:r>
    </w:p>
    <w:p w14:paraId="0CA1CF8C" w14:textId="52547D3F" w:rsidR="00C717DB" w:rsidRPr="00490970" w:rsidRDefault="00C717DB" w:rsidP="00C717DB">
      <w:pPr>
        <w:pStyle w:val="05Tekst"/>
      </w:pPr>
      <w:r w:rsidRPr="00490970">
        <w:t xml:space="preserve">Początek </w:t>
      </w:r>
      <w:proofErr w:type="spellStart"/>
      <w:r w:rsidRPr="00490970">
        <w:t>hektometrażu</w:t>
      </w:r>
      <w:proofErr w:type="spellEnd"/>
      <w:r w:rsidRPr="00490970">
        <w:t xml:space="preserve"> </w:t>
      </w:r>
      <w:proofErr w:type="spellStart"/>
      <w:r w:rsidRPr="00490970">
        <w:t>Hm</w:t>
      </w:r>
      <w:proofErr w:type="spellEnd"/>
      <w:r w:rsidRPr="00490970">
        <w:t xml:space="preserve"> 0 odcinka „</w:t>
      </w:r>
      <w:r>
        <w:t>C2</w:t>
      </w:r>
      <w:r w:rsidRPr="00490970">
        <w:t xml:space="preserve">” przyjęto na </w:t>
      </w:r>
      <w:r>
        <w:t>przecięciu się osi jezdni projektowanego odcinka z osią jezdni odcinka „C1”,</w:t>
      </w:r>
      <w:r w:rsidRPr="00490970">
        <w:t xml:space="preserve"> koniec </w:t>
      </w:r>
      <w:proofErr w:type="spellStart"/>
      <w:r w:rsidRPr="00490970">
        <w:t>Hm</w:t>
      </w:r>
      <w:proofErr w:type="spellEnd"/>
      <w:r w:rsidRPr="00490970">
        <w:t xml:space="preserve"> 0+</w:t>
      </w:r>
      <w:r>
        <w:t>27</w:t>
      </w:r>
      <w:r w:rsidRPr="00490970">
        <w:t xml:space="preserve"> przyjęto</w:t>
      </w:r>
      <w:r>
        <w:t xml:space="preserve"> w północnym narożniku działki Inwestora</w:t>
      </w:r>
      <w:r w:rsidRPr="00490970">
        <w:t>. Projektowana trasa składa się</w:t>
      </w:r>
      <w:r>
        <w:t xml:space="preserve"> jedynie</w:t>
      </w:r>
      <w:r w:rsidRPr="00490970">
        <w:t xml:space="preserve"> z pojedynczego odcinka prostego </w:t>
      </w:r>
    </w:p>
    <w:p w14:paraId="36A3D4D3" w14:textId="1247D3AB" w:rsidR="00C717DB" w:rsidRPr="00535761" w:rsidRDefault="00C717DB" w:rsidP="00C717DB">
      <w:pPr>
        <w:pStyle w:val="05Tekst"/>
      </w:pPr>
      <w:r>
        <w:t>Na całej długości</w:t>
      </w:r>
      <w:r w:rsidRPr="00535761">
        <w:t xml:space="preserve"> opracowania droga wewnętrzna o przekroju </w:t>
      </w:r>
      <w:r>
        <w:t xml:space="preserve">ulicznym </w:t>
      </w:r>
      <w:r w:rsidRPr="00535761">
        <w:t xml:space="preserve">z </w:t>
      </w:r>
      <w:r>
        <w:t>lewostronnymi miejscami postojowymi i prawostronnym placem manewrowym.</w:t>
      </w:r>
    </w:p>
    <w:p w14:paraId="46286783" w14:textId="77777777" w:rsidR="00C717DB" w:rsidRPr="00D86A46" w:rsidRDefault="00C717DB" w:rsidP="00C717DB">
      <w:pPr>
        <w:pStyle w:val="05Tekst"/>
      </w:pPr>
      <w:proofErr w:type="spellStart"/>
      <w:r w:rsidRPr="00D86A46">
        <w:t>Pikietaż</w:t>
      </w:r>
      <w:proofErr w:type="spellEnd"/>
      <w:r w:rsidRPr="00D86A46">
        <w:t xml:space="preserve"> trasy:</w:t>
      </w:r>
    </w:p>
    <w:p w14:paraId="1717E3A9" w14:textId="5D7E1115" w:rsidR="00C717DB" w:rsidRPr="00490970" w:rsidRDefault="00C717DB" w:rsidP="00C717DB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0+00,00</w:t>
      </w:r>
      <w:r w:rsidRPr="00490970">
        <w:tab/>
      </w:r>
      <w:r>
        <w:t>oś jezdni odcinka „C1”</w:t>
      </w:r>
      <w:r w:rsidRPr="00490970">
        <w:t>, początek projektowanego odcinka;</w:t>
      </w:r>
    </w:p>
    <w:p w14:paraId="0A85806C" w14:textId="77777777" w:rsidR="00C717DB" w:rsidRDefault="00C717DB" w:rsidP="00C717DB">
      <w:pPr>
        <w:pStyle w:val="07Punktatory"/>
        <w:numPr>
          <w:ilvl w:val="0"/>
          <w:numId w:val="0"/>
        </w:numPr>
        <w:tabs>
          <w:tab w:val="left" w:pos="3209"/>
        </w:tabs>
        <w:ind w:left="681"/>
        <w:rPr>
          <w:b/>
          <w:bCs/>
        </w:rPr>
      </w:pPr>
      <w:r w:rsidRPr="00490970">
        <w:tab/>
      </w:r>
      <w:r w:rsidRPr="00490970">
        <w:rPr>
          <w:b/>
          <w:bCs/>
        </w:rPr>
        <w:t>początek opracowania;</w:t>
      </w:r>
    </w:p>
    <w:p w14:paraId="1EB49D3A" w14:textId="05947CC6" w:rsidR="00C717DB" w:rsidRDefault="00C717DB" w:rsidP="00C717DB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02</w:t>
      </w:r>
      <w:r w:rsidRPr="00FB18D2">
        <w:t>,</w:t>
      </w:r>
      <w:r>
        <w:t>32</w:t>
      </w:r>
      <w:r w:rsidRPr="00FB18D2">
        <w:tab/>
      </w:r>
      <w:r>
        <w:t>początek lewostronnych miejsc postojowych;</w:t>
      </w:r>
    </w:p>
    <w:p w14:paraId="2EE6F239" w14:textId="77777777" w:rsidR="00C717DB" w:rsidRDefault="00C717DB" w:rsidP="00C717DB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03</w:t>
      </w:r>
      <w:r w:rsidRPr="00FB18D2">
        <w:t>,</w:t>
      </w:r>
      <w:r>
        <w:t>15</w:t>
      </w:r>
      <w:r w:rsidRPr="00FB18D2">
        <w:tab/>
      </w:r>
      <w:r>
        <w:t xml:space="preserve">krawędź jezdni odcinka C1, początek prawostronnego placu </w:t>
      </w:r>
    </w:p>
    <w:p w14:paraId="3E9C6149" w14:textId="11AAE31D" w:rsidR="00C717DB" w:rsidRDefault="00C717DB" w:rsidP="00C717DB">
      <w:pPr>
        <w:pStyle w:val="05Tekst"/>
        <w:tabs>
          <w:tab w:val="left" w:pos="3209"/>
        </w:tabs>
      </w:pPr>
      <w:r>
        <w:tab/>
        <w:t>manewrowego;</w:t>
      </w:r>
    </w:p>
    <w:p w14:paraId="1BE89C8C" w14:textId="41FCA5A2" w:rsidR="00C717DB" w:rsidRDefault="00C717DB" w:rsidP="00C717DB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13</w:t>
      </w:r>
      <w:r w:rsidRPr="00FB18D2">
        <w:t>,</w:t>
      </w:r>
      <w:r>
        <w:t>33</w:t>
      </w:r>
      <w:r w:rsidRPr="00FB18D2">
        <w:tab/>
      </w:r>
      <w:r>
        <w:t>skrzyżowanie prawostronne</w:t>
      </w:r>
      <w:r w:rsidRPr="00FB18D2">
        <w:t xml:space="preserve"> – </w:t>
      </w:r>
      <w:r>
        <w:t>odcinek C2</w:t>
      </w:r>
      <w:r w:rsidRPr="00FB18D2">
        <w:t>;</w:t>
      </w:r>
    </w:p>
    <w:p w14:paraId="7C371DBD" w14:textId="5FCC8800" w:rsidR="00C717DB" w:rsidRDefault="00C717DB" w:rsidP="00E54980">
      <w:pPr>
        <w:pStyle w:val="07Punktatory"/>
        <w:tabs>
          <w:tab w:val="clear" w:pos="3211"/>
          <w:tab w:val="left" w:pos="3209"/>
        </w:tabs>
      </w:pPr>
      <w:proofErr w:type="spellStart"/>
      <w:r w:rsidRPr="00FB18D2">
        <w:t>Hm</w:t>
      </w:r>
      <w:proofErr w:type="spellEnd"/>
      <w:r w:rsidRPr="00FB18D2">
        <w:t xml:space="preserve"> 0+</w:t>
      </w:r>
      <w:r>
        <w:t>14</w:t>
      </w:r>
      <w:r w:rsidRPr="00FB18D2">
        <w:t>,</w:t>
      </w:r>
      <w:r>
        <w:t>28</w:t>
      </w:r>
      <w:r w:rsidRPr="00FB18D2">
        <w:tab/>
      </w:r>
      <w:r>
        <w:t>koniec prawostronnego placu manewrowego;</w:t>
      </w:r>
    </w:p>
    <w:p w14:paraId="07FB4783" w14:textId="787DDF67" w:rsidR="00C717DB" w:rsidRDefault="00C717DB" w:rsidP="00C717DB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24</w:t>
      </w:r>
      <w:r w:rsidRPr="00FB18D2">
        <w:t>,</w:t>
      </w:r>
      <w:r>
        <w:t>82</w:t>
      </w:r>
      <w:r w:rsidRPr="00FB18D2">
        <w:tab/>
      </w:r>
      <w:r>
        <w:t>koniec lewostronnych miejsc postojowych;</w:t>
      </w:r>
    </w:p>
    <w:p w14:paraId="74FFBDF4" w14:textId="11A23364" w:rsidR="00C717DB" w:rsidRPr="00490970" w:rsidRDefault="00C717DB" w:rsidP="00C717DB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>
        <w:t>26</w:t>
      </w:r>
      <w:r w:rsidRPr="00490970">
        <w:t>,</w:t>
      </w:r>
      <w:r>
        <w:t>82</w:t>
      </w:r>
      <w:r>
        <w:tab/>
      </w:r>
      <w:r w:rsidRPr="00490970">
        <w:t xml:space="preserve">koniec projektowanej drogi wewnętrznej, </w:t>
      </w:r>
      <w:r w:rsidRPr="00F91CA6">
        <w:rPr>
          <w:b/>
          <w:bCs/>
        </w:rPr>
        <w:t>koniec opracowania;</w:t>
      </w:r>
    </w:p>
    <w:p w14:paraId="12272EC2" w14:textId="77777777" w:rsidR="00C717DB" w:rsidRDefault="00C717DB" w:rsidP="00C717DB">
      <w:pPr>
        <w:pStyle w:val="05Tekst"/>
      </w:pPr>
      <w:r w:rsidRPr="00620308">
        <w:t xml:space="preserve">Projektowane rozwiązania geometryczne (łuki poziome; szer. jezdni i zjazdów) zostały dostosowane do przyjętego pojazdu miarodajnego – samochód </w:t>
      </w:r>
      <w:r>
        <w:t>osobowy, z możliwością przejazdu samochodów do wywozu śmieci, oraz wozów bojowych straży pożarnej</w:t>
      </w:r>
      <w:r w:rsidRPr="00620308">
        <w:t>.</w:t>
      </w:r>
    </w:p>
    <w:p w14:paraId="0CE7E223" w14:textId="01D4A153" w:rsidR="003D2CE0" w:rsidRPr="00490970" w:rsidRDefault="003D2CE0" w:rsidP="003D2CE0">
      <w:pPr>
        <w:pStyle w:val="04Nagwek4"/>
        <w:numPr>
          <w:ilvl w:val="2"/>
          <w:numId w:val="18"/>
        </w:numPr>
      </w:pPr>
      <w:r w:rsidRPr="00490970">
        <w:t xml:space="preserve">Odcinek </w:t>
      </w:r>
      <w:r>
        <w:t>C3</w:t>
      </w:r>
    </w:p>
    <w:p w14:paraId="6C68F003" w14:textId="07E3108C" w:rsidR="00E75D26" w:rsidRPr="00490970" w:rsidRDefault="00E75D26" w:rsidP="00E75D26">
      <w:pPr>
        <w:pStyle w:val="05Tekst"/>
      </w:pPr>
      <w:r w:rsidRPr="00490970">
        <w:t xml:space="preserve">Początek </w:t>
      </w:r>
      <w:proofErr w:type="spellStart"/>
      <w:r w:rsidRPr="00490970">
        <w:t>hektometrażu</w:t>
      </w:r>
      <w:proofErr w:type="spellEnd"/>
      <w:r w:rsidRPr="00490970">
        <w:t xml:space="preserve"> </w:t>
      </w:r>
      <w:proofErr w:type="spellStart"/>
      <w:r w:rsidRPr="00490970">
        <w:t>Hm</w:t>
      </w:r>
      <w:proofErr w:type="spellEnd"/>
      <w:r w:rsidRPr="00490970">
        <w:t xml:space="preserve"> 0 odcinka „</w:t>
      </w:r>
      <w:r>
        <w:t>C3</w:t>
      </w:r>
      <w:r w:rsidRPr="00490970">
        <w:t xml:space="preserve">” przyjęto na </w:t>
      </w:r>
      <w:r>
        <w:t xml:space="preserve">przecięciu się osi jezdni projektowanego odcinka </w:t>
      </w:r>
      <w:r>
        <w:br/>
        <w:t>z osią jezdni odcinka „C2”,</w:t>
      </w:r>
      <w:r w:rsidRPr="00490970">
        <w:t xml:space="preserve"> koniec </w:t>
      </w:r>
      <w:proofErr w:type="spellStart"/>
      <w:r w:rsidRPr="00490970">
        <w:t>Hm</w:t>
      </w:r>
      <w:proofErr w:type="spellEnd"/>
      <w:r w:rsidRPr="00490970">
        <w:t xml:space="preserve"> 0+</w:t>
      </w:r>
      <w:r>
        <w:t>12</w:t>
      </w:r>
      <w:r w:rsidRPr="00490970">
        <w:t xml:space="preserve"> przyjęto</w:t>
      </w:r>
      <w:r>
        <w:t xml:space="preserve"> na przecięciu się osi jezdni projektowanego odcinka </w:t>
      </w:r>
      <w:r>
        <w:br/>
        <w:t>z osia jezdni odcinka „C1”</w:t>
      </w:r>
      <w:r w:rsidRPr="00490970">
        <w:t>. Projektowana trasa składa się</w:t>
      </w:r>
      <w:r>
        <w:t xml:space="preserve"> jedynie</w:t>
      </w:r>
      <w:r w:rsidRPr="00490970">
        <w:t xml:space="preserve"> z pojedynczego odcinka prostego </w:t>
      </w:r>
    </w:p>
    <w:p w14:paraId="10CC9A9B" w14:textId="77777777" w:rsidR="00E75D26" w:rsidRPr="00535761" w:rsidRDefault="00E75D26" w:rsidP="00E75D26">
      <w:pPr>
        <w:pStyle w:val="05Tekst"/>
      </w:pPr>
      <w:r>
        <w:t>Na całej długości</w:t>
      </w:r>
      <w:r w:rsidRPr="00535761">
        <w:t xml:space="preserve"> opracowania droga wewnętrzna o przekroju </w:t>
      </w:r>
      <w:r>
        <w:t xml:space="preserve">ulicznym </w:t>
      </w:r>
      <w:r w:rsidRPr="00535761">
        <w:t xml:space="preserve">z </w:t>
      </w:r>
      <w:r>
        <w:t>lewostronnymi miejscami postojowymi i prawostronnym placem manewrowym.</w:t>
      </w:r>
    </w:p>
    <w:p w14:paraId="1453D4FF" w14:textId="77777777" w:rsidR="00E75D26" w:rsidRPr="00D86A46" w:rsidRDefault="00E75D26" w:rsidP="004B09B5">
      <w:pPr>
        <w:pStyle w:val="05Tekst"/>
        <w:pageBreakBefore/>
      </w:pPr>
      <w:proofErr w:type="spellStart"/>
      <w:r w:rsidRPr="00D86A46">
        <w:lastRenderedPageBreak/>
        <w:t>Pikietaż</w:t>
      </w:r>
      <w:proofErr w:type="spellEnd"/>
      <w:r w:rsidRPr="00D86A46">
        <w:t xml:space="preserve"> trasy:</w:t>
      </w:r>
    </w:p>
    <w:p w14:paraId="6F1F0650" w14:textId="5EF5EE4C" w:rsidR="00E75D26" w:rsidRPr="00490970" w:rsidRDefault="00E75D26" w:rsidP="00E75D26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0+00,00</w:t>
      </w:r>
      <w:r w:rsidRPr="00490970">
        <w:tab/>
      </w:r>
      <w:r>
        <w:t>oś jezdni odcinka „C2”</w:t>
      </w:r>
      <w:r w:rsidRPr="00490970">
        <w:t>, początek projektowanego odcinka;</w:t>
      </w:r>
    </w:p>
    <w:p w14:paraId="14421670" w14:textId="77777777" w:rsidR="00E75D26" w:rsidRDefault="00E75D26" w:rsidP="00E75D26">
      <w:pPr>
        <w:pStyle w:val="07Punktatory"/>
        <w:numPr>
          <w:ilvl w:val="0"/>
          <w:numId w:val="0"/>
        </w:numPr>
        <w:tabs>
          <w:tab w:val="left" w:pos="3209"/>
        </w:tabs>
        <w:ind w:left="681"/>
        <w:rPr>
          <w:b/>
          <w:bCs/>
        </w:rPr>
      </w:pPr>
      <w:r w:rsidRPr="00490970">
        <w:tab/>
      </w:r>
      <w:r w:rsidRPr="00490970">
        <w:rPr>
          <w:b/>
          <w:bCs/>
        </w:rPr>
        <w:t>początek opracowania;</w:t>
      </w:r>
    </w:p>
    <w:p w14:paraId="46638567" w14:textId="0B067A97" w:rsidR="00E75D26" w:rsidRDefault="00E75D26" w:rsidP="00E75D2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00</w:t>
      </w:r>
      <w:r w:rsidRPr="00FB18D2">
        <w:t>,</w:t>
      </w:r>
      <w:r>
        <w:t>94</w:t>
      </w:r>
      <w:r w:rsidRPr="00FB18D2">
        <w:tab/>
      </w:r>
      <w:r>
        <w:t>początek lewostronnych miejsc postojowych;</w:t>
      </w:r>
    </w:p>
    <w:p w14:paraId="73019B87" w14:textId="7F329D20" w:rsidR="00E75D26" w:rsidRDefault="00E75D26" w:rsidP="00E75D2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03,79</w:t>
      </w:r>
      <w:r w:rsidRPr="00FB18D2">
        <w:tab/>
      </w:r>
      <w:r>
        <w:t xml:space="preserve">krawędź jezdni odcinka C2, początek prawostronnego placu </w:t>
      </w:r>
    </w:p>
    <w:p w14:paraId="1FB88574" w14:textId="77777777" w:rsidR="00E75D26" w:rsidRDefault="00E75D26" w:rsidP="00E75D26">
      <w:pPr>
        <w:pStyle w:val="05Tekst"/>
        <w:tabs>
          <w:tab w:val="left" w:pos="3209"/>
        </w:tabs>
      </w:pPr>
      <w:r>
        <w:tab/>
        <w:t>manewrowego;</w:t>
      </w:r>
    </w:p>
    <w:p w14:paraId="32F958E9" w14:textId="07F564BA" w:rsidR="00E75D26" w:rsidRDefault="00E75D26" w:rsidP="00E75D2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08</w:t>
      </w:r>
      <w:r w:rsidRPr="00FB18D2">
        <w:t>,</w:t>
      </w:r>
      <w:r>
        <w:t>44</w:t>
      </w:r>
      <w:r w:rsidRPr="00FB18D2">
        <w:tab/>
      </w:r>
      <w:r>
        <w:t>koniec lewostronnych miejsc postojowych;</w:t>
      </w:r>
    </w:p>
    <w:p w14:paraId="6542D852" w14:textId="0733E7E3" w:rsidR="00E75D26" w:rsidRDefault="00E75D26" w:rsidP="00E75D26">
      <w:pPr>
        <w:pStyle w:val="07Punktatory"/>
      </w:pPr>
      <w:proofErr w:type="spellStart"/>
      <w:r w:rsidRPr="00FB18D2">
        <w:t>Hm</w:t>
      </w:r>
      <w:proofErr w:type="spellEnd"/>
      <w:r w:rsidRPr="00FB18D2">
        <w:t xml:space="preserve"> 0+</w:t>
      </w:r>
      <w:r>
        <w:t>09,43</w:t>
      </w:r>
      <w:r w:rsidRPr="00FB18D2">
        <w:tab/>
      </w:r>
      <w:r>
        <w:t xml:space="preserve">krawędź jezdni odcinka C1, koniec prawostronnego placu </w:t>
      </w:r>
    </w:p>
    <w:p w14:paraId="50719B8E" w14:textId="77777777" w:rsidR="00E75D26" w:rsidRDefault="00E75D26" w:rsidP="00E75D26">
      <w:pPr>
        <w:pStyle w:val="05Tekst"/>
        <w:tabs>
          <w:tab w:val="left" w:pos="3209"/>
        </w:tabs>
      </w:pPr>
      <w:r>
        <w:tab/>
        <w:t>manewrowego;</w:t>
      </w:r>
    </w:p>
    <w:p w14:paraId="5DE75FEF" w14:textId="3B269BF1" w:rsidR="00E75D26" w:rsidRDefault="00E75D26" w:rsidP="00E75D26">
      <w:pPr>
        <w:pStyle w:val="07Punktatory"/>
      </w:pPr>
      <w:proofErr w:type="spellStart"/>
      <w:r w:rsidRPr="00490970">
        <w:t>Hm</w:t>
      </w:r>
      <w:proofErr w:type="spellEnd"/>
      <w:r w:rsidRPr="00490970">
        <w:t xml:space="preserve"> 0+</w:t>
      </w:r>
      <w:r>
        <w:t>11</w:t>
      </w:r>
      <w:r w:rsidRPr="00490970">
        <w:t>,</w:t>
      </w:r>
      <w:r>
        <w:t>89</w:t>
      </w:r>
      <w:r>
        <w:tab/>
        <w:t>oś jezdni odcinka „C1”</w:t>
      </w:r>
      <w:r w:rsidRPr="00490970">
        <w:t xml:space="preserve">, koniec projektowanej drogi wewnętrznej, </w:t>
      </w:r>
    </w:p>
    <w:p w14:paraId="7012FDB7" w14:textId="53393FF2" w:rsidR="00E75D26" w:rsidRPr="00E75D26" w:rsidRDefault="00E75D26" w:rsidP="00E75D26">
      <w:pPr>
        <w:pStyle w:val="05Tekst"/>
        <w:tabs>
          <w:tab w:val="left" w:pos="3209"/>
        </w:tabs>
        <w:rPr>
          <w:b/>
        </w:rPr>
      </w:pPr>
      <w:r>
        <w:rPr>
          <w:b/>
        </w:rPr>
        <w:tab/>
      </w:r>
      <w:r w:rsidRPr="00E75D26">
        <w:rPr>
          <w:b/>
        </w:rPr>
        <w:t>koniec opracowania;</w:t>
      </w:r>
    </w:p>
    <w:p w14:paraId="239C52B0" w14:textId="77777777" w:rsidR="00E75D26" w:rsidRDefault="00E75D26" w:rsidP="00E75D26">
      <w:pPr>
        <w:pStyle w:val="05Tekst"/>
      </w:pPr>
      <w:r w:rsidRPr="00620308">
        <w:t xml:space="preserve">Projektowane rozwiązania geometryczne (łuki poziome; szer. jezdni i zjazdów) zostały dostosowane do przyjętego pojazdu miarodajnego – samochód </w:t>
      </w:r>
      <w:r>
        <w:t>osobowy, z możliwością przejazdu samochodów do wywozu śmieci, oraz wozów bojowych straży pożarnej</w:t>
      </w:r>
      <w:r w:rsidRPr="00620308">
        <w:t>.</w:t>
      </w:r>
    </w:p>
    <w:p w14:paraId="3ECE8BF9" w14:textId="2C4C4558" w:rsidR="00C87555" w:rsidRPr="00107722" w:rsidRDefault="00E54DC5" w:rsidP="0012551C">
      <w:pPr>
        <w:pStyle w:val="03Nagwek3"/>
      </w:pPr>
      <w:bookmarkStart w:id="105" w:name="_Toc428279123"/>
      <w:bookmarkStart w:id="106" w:name="_Toc431471289"/>
      <w:bookmarkStart w:id="107" w:name="_Toc434225687"/>
      <w:bookmarkStart w:id="108" w:name="_Toc55759013"/>
      <w:bookmarkStart w:id="109" w:name="_Toc71112087"/>
      <w:bookmarkEnd w:id="103"/>
      <w:bookmarkEnd w:id="104"/>
      <w:r w:rsidRPr="00107722">
        <w:t>Profil podłużny, przekroje normalne</w:t>
      </w:r>
      <w:bookmarkEnd w:id="105"/>
      <w:bookmarkEnd w:id="106"/>
      <w:bookmarkEnd w:id="107"/>
      <w:bookmarkEnd w:id="108"/>
      <w:bookmarkEnd w:id="109"/>
    </w:p>
    <w:p w14:paraId="5A2BAE67" w14:textId="70C33139" w:rsidR="00BA4E1B" w:rsidRDefault="00BA4E1B" w:rsidP="00BA4E1B">
      <w:pPr>
        <w:pStyle w:val="05Tekst"/>
      </w:pPr>
      <w:r w:rsidRPr="00107722">
        <w:t xml:space="preserve">Ze względu na ścisłe powiązanie projektowanych jezdni z terenami przyległymi (poziomy </w:t>
      </w:r>
      <w:r w:rsidR="00107722" w:rsidRPr="00107722">
        <w:t>przebudo</w:t>
      </w:r>
      <w:r w:rsidR="004B09B5">
        <w:t>wywanych i modernizowanych dróg</w:t>
      </w:r>
      <w:r w:rsidRPr="00107722">
        <w:t>), na etapie prac projektowych starano się zoptymalizować ukształtowanie terenu w sposób zapewniający jednocześnie prawidłowe odwodnienie dróg i parkingów, prawidłowe ukształtowanie wysokościowe ze względu na warunki gruntowo - wodne jak też prawidłowe pod względem technicznym i wizualnym dowiązanie do terenów istniejących.</w:t>
      </w:r>
    </w:p>
    <w:p w14:paraId="4CF1B2AB" w14:textId="0169A06D" w:rsidR="00107722" w:rsidRPr="00107722" w:rsidRDefault="00107722" w:rsidP="00107722">
      <w:pPr>
        <w:pStyle w:val="04Nagwek4"/>
      </w:pPr>
      <w:r>
        <w:t>Odcinek A</w:t>
      </w:r>
    </w:p>
    <w:p w14:paraId="00BEAB01" w14:textId="18886F81" w:rsidR="00805177" w:rsidRPr="00B30D51" w:rsidRDefault="00E366A6" w:rsidP="00805177">
      <w:pPr>
        <w:pStyle w:val="05Tekst"/>
      </w:pPr>
      <w:r w:rsidRPr="00B30D51">
        <w:t xml:space="preserve">Niweleta jezdni </w:t>
      </w:r>
      <w:r w:rsidR="00107722" w:rsidRPr="00B30D51">
        <w:t>odcinka „A”</w:t>
      </w:r>
      <w:r w:rsidR="002D4447" w:rsidRPr="00B30D51">
        <w:t xml:space="preserve"> </w:t>
      </w:r>
      <w:r w:rsidRPr="00B30D51">
        <w:t xml:space="preserve">w początku opracowania powiązana jest wysokościowo </w:t>
      </w:r>
      <w:r w:rsidR="004B09B5">
        <w:t xml:space="preserve">z </w:t>
      </w:r>
      <w:r w:rsidRPr="00B30D51">
        <w:t xml:space="preserve">jezdnią ul. </w:t>
      </w:r>
      <w:r w:rsidR="004B09B5">
        <w:t>Prostej</w:t>
      </w:r>
      <w:r w:rsidRPr="00B30D51">
        <w:t xml:space="preserve">, w końcu opracowania z </w:t>
      </w:r>
      <w:r w:rsidR="000A25C4" w:rsidRPr="00B30D51">
        <w:t xml:space="preserve">rzędną </w:t>
      </w:r>
      <w:r w:rsidR="004B09B5">
        <w:t>przebudowywanej drogi wewnętrznej</w:t>
      </w:r>
      <w:r w:rsidRPr="00B30D51">
        <w:t xml:space="preserve">. Niweleta składa się z </w:t>
      </w:r>
      <w:r w:rsidR="004B09B5">
        <w:t>dwóch</w:t>
      </w:r>
      <w:r w:rsidR="00B37147" w:rsidRPr="00B30D51">
        <w:t xml:space="preserve"> </w:t>
      </w:r>
      <w:r w:rsidRPr="00B30D51">
        <w:t xml:space="preserve">odcinków prostych, o spadku kolejno </w:t>
      </w:r>
      <w:r w:rsidR="004B09B5">
        <w:t>-</w:t>
      </w:r>
      <w:r w:rsidR="001C046B" w:rsidRPr="00B30D51">
        <w:t>2</w:t>
      </w:r>
      <w:r w:rsidRPr="00B30D51">
        <w:t>,</w:t>
      </w:r>
      <w:r w:rsidR="004B09B5">
        <w:t>25</w:t>
      </w:r>
      <w:r w:rsidRPr="00B30D51">
        <w:t>% (spadek poprzeczny jezdni</w:t>
      </w:r>
      <w:r w:rsidR="000A25C4" w:rsidRPr="00B30D51">
        <w:t xml:space="preserve"> ul. </w:t>
      </w:r>
      <w:r w:rsidR="004B09B5">
        <w:t>Prostej</w:t>
      </w:r>
      <w:r w:rsidR="002D4447" w:rsidRPr="00B30D51">
        <w:t>)</w:t>
      </w:r>
      <w:r w:rsidRPr="00B30D51">
        <w:t xml:space="preserve">, </w:t>
      </w:r>
      <w:r w:rsidR="004B09B5">
        <w:t>2</w:t>
      </w:r>
      <w:r w:rsidR="002D4447" w:rsidRPr="00B30D51">
        <w:t>,</w:t>
      </w:r>
      <w:r w:rsidR="004B09B5">
        <w:t>80</w:t>
      </w:r>
      <w:r w:rsidRPr="00B30D51">
        <w:t>%</w:t>
      </w:r>
      <w:r w:rsidR="004B09B5">
        <w:t>.</w:t>
      </w:r>
      <w:r w:rsidR="00805177" w:rsidRPr="00B30D51">
        <w:t xml:space="preserve"> </w:t>
      </w:r>
      <w:r w:rsidR="000E2F4E" w:rsidRPr="00B30D51">
        <w:t>Nie projektuje się łuków pionowych</w:t>
      </w:r>
      <w:r w:rsidR="00805177" w:rsidRPr="00B30D51">
        <w:t>.</w:t>
      </w:r>
      <w:r w:rsidR="00BD5B0A" w:rsidRPr="00B30D51">
        <w:t xml:space="preserve"> </w:t>
      </w:r>
    </w:p>
    <w:p w14:paraId="0731B180" w14:textId="56B5EBD1" w:rsidR="00B30D51" w:rsidRPr="00620308" w:rsidRDefault="00B30D51" w:rsidP="00B30D51">
      <w:pPr>
        <w:pStyle w:val="05Tekst"/>
      </w:pPr>
      <w:r w:rsidRPr="00620308">
        <w:t xml:space="preserve">Odwodnienie rozpatrywanego odcinka zostanie zapewnione poprzez </w:t>
      </w:r>
      <w:r w:rsidR="00783261">
        <w:t>spływ powierzchniowy wody z terenu przebudowywanego zjazdu na jezdnię ul. Prostej</w:t>
      </w:r>
      <w:r w:rsidRPr="00620308">
        <w:t>. Wody opadowe i roztopowe zostaną odprowadzone do odbiornika sztucznego (</w:t>
      </w:r>
      <w:r>
        <w:t>mie</w:t>
      </w:r>
      <w:r w:rsidR="00783261">
        <w:t>jska sieć kanalizacji deszczowej).</w:t>
      </w:r>
    </w:p>
    <w:p w14:paraId="3FD2048E" w14:textId="5E412D27" w:rsidR="00805177" w:rsidRPr="00B30D51" w:rsidRDefault="00805177" w:rsidP="004B09B5">
      <w:pPr>
        <w:pStyle w:val="05Tekst"/>
      </w:pPr>
      <w:r w:rsidRPr="00B30D51">
        <w:t>Jako przekrój normalny na długości projektowanego odcinka przyjęto przekrój uliczny</w:t>
      </w:r>
      <w:r w:rsidR="00B30D51" w:rsidRPr="00B30D51">
        <w:t xml:space="preserve"> i </w:t>
      </w:r>
      <w:proofErr w:type="spellStart"/>
      <w:r w:rsidR="00B30D51" w:rsidRPr="00B30D51">
        <w:t>półuliczny</w:t>
      </w:r>
      <w:proofErr w:type="spellEnd"/>
      <w:r w:rsidRPr="00B30D51">
        <w:t>. Jezdnia o spadku jednostronnym (</w:t>
      </w:r>
      <w:r w:rsidR="00783261">
        <w:t>lewostronnym</w:t>
      </w:r>
      <w:r w:rsidR="003C6515" w:rsidRPr="00B30D51">
        <w:t>)</w:t>
      </w:r>
      <w:r w:rsidR="000E2F4E" w:rsidRPr="00B30D51">
        <w:t xml:space="preserve">. Nachylenie zasadnicze jezdni równe </w:t>
      </w:r>
      <w:r w:rsidR="00B30D51" w:rsidRPr="00B30D51">
        <w:t>2</w:t>
      </w:r>
      <w:r w:rsidR="000E2F4E" w:rsidRPr="00B30D51">
        <w:t>,0%. P</w:t>
      </w:r>
      <w:r w:rsidRPr="00B30D51">
        <w:t>rojektuje się rampy drogowe.</w:t>
      </w:r>
      <w:r w:rsidR="00A2033A" w:rsidRPr="00B30D51">
        <w:t xml:space="preserve"> </w:t>
      </w:r>
      <w:r w:rsidRPr="00B30D51">
        <w:t>Projektuje się</w:t>
      </w:r>
      <w:r w:rsidR="00A2033A" w:rsidRPr="00B30D51">
        <w:t xml:space="preserve"> pochylenie poprzeczne </w:t>
      </w:r>
      <w:r w:rsidR="00783261">
        <w:t xml:space="preserve">przebudowywanego </w:t>
      </w:r>
      <w:r w:rsidR="00A2033A" w:rsidRPr="00B30D51">
        <w:t xml:space="preserve">chodnika </w:t>
      </w:r>
      <w:r w:rsidR="00783261">
        <w:t>równe 2,0% (w kierunku do pasa zieleni</w:t>
      </w:r>
      <w:r w:rsidR="00A2033A" w:rsidRPr="00B30D51">
        <w:t>)</w:t>
      </w:r>
      <w:r w:rsidR="001C046B" w:rsidRPr="00B30D51">
        <w:t>.</w:t>
      </w:r>
    </w:p>
    <w:p w14:paraId="191AC4EC" w14:textId="517ADB33" w:rsidR="00BD5B0A" w:rsidRPr="00B30D51" w:rsidRDefault="00A2033A" w:rsidP="003131C0">
      <w:pPr>
        <w:pStyle w:val="05Tekst"/>
      </w:pPr>
      <w:r w:rsidRPr="00B30D51">
        <w:t xml:space="preserve">Wzdłuż jezdni zaprojektowano ograniczenie w postaci krawężników </w:t>
      </w:r>
      <w:r w:rsidR="00783261">
        <w:t xml:space="preserve">prostych </w:t>
      </w:r>
      <w:r w:rsidRPr="00B30D51">
        <w:t>(wystających</w:t>
      </w:r>
      <w:r w:rsidR="00B30D51" w:rsidRPr="00B30D51">
        <w:t xml:space="preserve"> (+8), wtopionych (+2)</w:t>
      </w:r>
      <w:r w:rsidRPr="00B30D51">
        <w:t>)</w:t>
      </w:r>
      <w:r w:rsidR="00783261">
        <w:t>, oraz krawężników najazdowych (wtopionych (+2))</w:t>
      </w:r>
      <w:r w:rsidRPr="00B30D51">
        <w:t xml:space="preserve">. Planuje się budowę jezdni dróg, o nawierzchni z </w:t>
      </w:r>
      <w:r w:rsidR="00B30D51" w:rsidRPr="00B30D51">
        <w:t>prefabrykowanej kostki betonowej</w:t>
      </w:r>
      <w:r w:rsidR="000E2F4E" w:rsidRPr="00B30D51">
        <w:t xml:space="preserve"> wys. </w:t>
      </w:r>
      <w:r w:rsidR="00B30D51" w:rsidRPr="00B30D51">
        <w:t>8</w:t>
      </w:r>
      <w:r w:rsidR="000E2F4E" w:rsidRPr="00B30D51">
        <w:t>,0 cm</w:t>
      </w:r>
      <w:r w:rsidR="00F143D7" w:rsidRPr="00B30D51">
        <w:t>.</w:t>
      </w:r>
      <w:r w:rsidR="000D6B0E">
        <w:t xml:space="preserve"> </w:t>
      </w:r>
      <w:r w:rsidRPr="00B30D51">
        <w:t>Ograniczenie jezdni przyjęto z kraw</w:t>
      </w:r>
      <w:r w:rsidR="00B37147" w:rsidRPr="00B30D51">
        <w:t xml:space="preserve">ężników betonowych typu </w:t>
      </w:r>
      <w:r w:rsidR="000E2F4E" w:rsidRPr="00B30D51">
        <w:t>lekkiego</w:t>
      </w:r>
      <w:r w:rsidRPr="00B30D51">
        <w:t xml:space="preserve"> </w:t>
      </w:r>
      <w:r w:rsidR="000E2F4E" w:rsidRPr="00B30D51">
        <w:t>15</w:t>
      </w:r>
      <w:r w:rsidRPr="00B30D51">
        <w:t>,0 x 30,0 cm</w:t>
      </w:r>
      <w:r w:rsidR="001C046B" w:rsidRPr="00B30D51">
        <w:t xml:space="preserve">, oraz z </w:t>
      </w:r>
      <w:r w:rsidR="00783261">
        <w:t xml:space="preserve">krawężników </w:t>
      </w:r>
      <w:r w:rsidR="00B30D51" w:rsidRPr="00B30D51">
        <w:t>betonowych</w:t>
      </w:r>
      <w:r w:rsidR="001C046B" w:rsidRPr="00B30D51">
        <w:t xml:space="preserve"> </w:t>
      </w:r>
      <w:r w:rsidR="00783261">
        <w:t>najazdowych 22</w:t>
      </w:r>
      <w:r w:rsidR="00BA4E1B" w:rsidRPr="00B30D51">
        <w:t xml:space="preserve">,0 x </w:t>
      </w:r>
      <w:r w:rsidR="00783261">
        <w:t>1</w:t>
      </w:r>
      <w:r w:rsidR="00B30D51" w:rsidRPr="00B30D51">
        <w:t>5</w:t>
      </w:r>
      <w:r w:rsidR="00BA4E1B" w:rsidRPr="00B30D51">
        <w:t>,0 cm</w:t>
      </w:r>
      <w:r w:rsidRPr="00B30D51">
        <w:t>, układanych na ławie betonowej z oporem. Ciągi piesze</w:t>
      </w:r>
      <w:r w:rsidR="00F143D7" w:rsidRPr="00B30D51">
        <w:t xml:space="preserve"> </w:t>
      </w:r>
      <w:r w:rsidRPr="00B30D51">
        <w:t xml:space="preserve">należy ograniczyć obrzeżami betonowymi 8,0 x 30,0 cm układanych </w:t>
      </w:r>
      <w:r w:rsidR="00F143D7" w:rsidRPr="00B30D51">
        <w:t>na</w:t>
      </w:r>
      <w:r w:rsidRPr="00B30D51">
        <w:t xml:space="preserve"> ławi</w:t>
      </w:r>
      <w:r w:rsidR="00F143D7" w:rsidRPr="00B30D51">
        <w:t>e</w:t>
      </w:r>
      <w:r w:rsidRPr="00B30D51">
        <w:t xml:space="preserve"> </w:t>
      </w:r>
      <w:r w:rsidR="00783261">
        <w:t xml:space="preserve"> z betonu klasy C8/10</w:t>
      </w:r>
      <w:r w:rsidRPr="00B30D51">
        <w:t xml:space="preserve">. Planuje się wykonanie nawierzchni chodników z </w:t>
      </w:r>
      <w:r w:rsidR="000E2F4E" w:rsidRPr="00B30D51">
        <w:t>prefabrykowan</w:t>
      </w:r>
      <w:r w:rsidR="00783261">
        <w:t xml:space="preserve">ej kostki </w:t>
      </w:r>
      <w:r w:rsidR="000E2F4E" w:rsidRPr="00B30D51">
        <w:t>betonow</w:t>
      </w:r>
      <w:r w:rsidR="00783261">
        <w:t xml:space="preserve">ej </w:t>
      </w:r>
      <w:r w:rsidRPr="00B30D51">
        <w:t>gr.</w:t>
      </w:r>
      <w:r w:rsidR="00783261">
        <w:t xml:space="preserve"> 6</w:t>
      </w:r>
      <w:r w:rsidRPr="00B30D51">
        <w:t>,0 cm.</w:t>
      </w:r>
      <w:r w:rsidR="00F143D7" w:rsidRPr="00B30D51">
        <w:t xml:space="preserve"> </w:t>
      </w:r>
    </w:p>
    <w:p w14:paraId="26979190" w14:textId="36C29282" w:rsidR="00A2033A" w:rsidRDefault="00A2033A" w:rsidP="007509C2">
      <w:pPr>
        <w:pStyle w:val="05Tekst"/>
        <w:pageBreakBefore/>
      </w:pPr>
      <w:r w:rsidRPr="00B30D51">
        <w:lastRenderedPageBreak/>
        <w:t>Dokładny opis warstw konstrukcyjnych poszczególnych nawierzchni wg dalszej części niniejszego opracowania.</w:t>
      </w:r>
    </w:p>
    <w:p w14:paraId="562E7302" w14:textId="5C3D9573" w:rsidR="00B30D51" w:rsidRPr="00107722" w:rsidRDefault="00B30D51" w:rsidP="00B30D51">
      <w:pPr>
        <w:pStyle w:val="04Nagwek4"/>
        <w:numPr>
          <w:ilvl w:val="2"/>
          <w:numId w:val="16"/>
        </w:numPr>
      </w:pPr>
      <w:r>
        <w:t>Odcinek B</w:t>
      </w:r>
    </w:p>
    <w:p w14:paraId="4EFF0086" w14:textId="2B64EE5A" w:rsidR="00B30D51" w:rsidRPr="00B30D51" w:rsidRDefault="00B30D51" w:rsidP="00B30D51">
      <w:pPr>
        <w:pStyle w:val="05Tekst"/>
      </w:pPr>
      <w:r w:rsidRPr="00B30D51">
        <w:t>Niweleta jezdni odcinka „</w:t>
      </w:r>
      <w:r>
        <w:t>B</w:t>
      </w:r>
      <w:r w:rsidRPr="00B30D51">
        <w:t xml:space="preserve">” w początku opracowania powiązana jest wysokościowo z przebudowaną jezdnią </w:t>
      </w:r>
      <w:r w:rsidR="00783261">
        <w:t>odcinka „A”</w:t>
      </w:r>
      <w:r w:rsidRPr="00B30D51">
        <w:t>, w końcu opracowania z rzędną</w:t>
      </w:r>
      <w:r w:rsidR="00783261">
        <w:t xml:space="preserve"> projektowanej</w:t>
      </w:r>
      <w:r w:rsidRPr="00B30D51">
        <w:t xml:space="preserve"> </w:t>
      </w:r>
      <w:r w:rsidR="00783261">
        <w:t>jezdni „odcinka C1”</w:t>
      </w:r>
      <w:r w:rsidRPr="00B30D51">
        <w:t xml:space="preserve">. Niweleta składa się z </w:t>
      </w:r>
      <w:r>
        <w:t>dwóch</w:t>
      </w:r>
      <w:r w:rsidRPr="00B30D51">
        <w:t xml:space="preserve"> odcinków prostych, o spadku kolejno 2,0% (spadek poprzeczny</w:t>
      </w:r>
      <w:r>
        <w:t xml:space="preserve"> jezdni odcinka „A”</w:t>
      </w:r>
      <w:r w:rsidRPr="00B30D51">
        <w:t xml:space="preserve">), </w:t>
      </w:r>
      <w:r w:rsidR="00783261">
        <w:t>1</w:t>
      </w:r>
      <w:r w:rsidRPr="00B30D51">
        <w:t>,</w:t>
      </w:r>
      <w:r w:rsidR="00783261">
        <w:t>4</w:t>
      </w:r>
      <w:r w:rsidRPr="00B30D51">
        <w:t>0%</w:t>
      </w:r>
      <w:r>
        <w:t>.</w:t>
      </w:r>
      <w:r w:rsidRPr="00B30D51">
        <w:t xml:space="preserve"> Nie projektuje się łuków pionowych. </w:t>
      </w:r>
    </w:p>
    <w:p w14:paraId="552F9773" w14:textId="3B418D41" w:rsidR="00783261" w:rsidRPr="00620308" w:rsidRDefault="00783261" w:rsidP="00783261">
      <w:pPr>
        <w:pStyle w:val="05Tekst"/>
      </w:pPr>
      <w:r w:rsidRPr="00620308">
        <w:t xml:space="preserve">Odwodnienie rozpatrywanego odcinka zostanie zapewnione poprzez </w:t>
      </w:r>
      <w:r>
        <w:t>spływ powierzchniowy wody opadowej z projektowanej jezdni na pas zieleni w granicach pasa drogowego ul. Prostej</w:t>
      </w:r>
      <w:r w:rsidRPr="00620308">
        <w:t xml:space="preserve">. Wody opadowe </w:t>
      </w:r>
      <w:r>
        <w:br/>
      </w:r>
      <w:r w:rsidRPr="00620308">
        <w:t>i roztopowe zostaną odprowadzone</w:t>
      </w:r>
      <w:r w:rsidR="002B7E94">
        <w:t xml:space="preserve"> powierzchniowo</w:t>
      </w:r>
      <w:r w:rsidRPr="00620308">
        <w:t xml:space="preserve"> do odbiornika </w:t>
      </w:r>
      <w:r>
        <w:t>naturalnego</w:t>
      </w:r>
      <w:r w:rsidRPr="00620308">
        <w:t xml:space="preserve"> (</w:t>
      </w:r>
      <w:r>
        <w:t>grunt).</w:t>
      </w:r>
    </w:p>
    <w:p w14:paraId="2126C710" w14:textId="11817D04" w:rsidR="00B30D51" w:rsidRPr="00B30D51" w:rsidRDefault="00B30D51" w:rsidP="00B30D51">
      <w:pPr>
        <w:pStyle w:val="05Tekst"/>
      </w:pPr>
      <w:r w:rsidRPr="00B30D51">
        <w:t xml:space="preserve">Jako przekrój normalny na długości projektowanego odcinka przyjęto przekrój </w:t>
      </w:r>
      <w:r w:rsidR="000D6B0E">
        <w:t>drogowy</w:t>
      </w:r>
      <w:r w:rsidRPr="00B30D51">
        <w:t>. Jezdnia o spadku jednostronnym (</w:t>
      </w:r>
      <w:r w:rsidR="000D6B0E">
        <w:t>lewostronnym</w:t>
      </w:r>
      <w:r w:rsidRPr="00B30D51">
        <w:t xml:space="preserve">). Nachylenie zasadnicze jezdni równe </w:t>
      </w:r>
      <w:r w:rsidR="001757D6">
        <w:t>2</w:t>
      </w:r>
      <w:r w:rsidRPr="00B30D51">
        <w:t xml:space="preserve">,0%. Projektuje się rampy drogowe. </w:t>
      </w:r>
    </w:p>
    <w:p w14:paraId="06073D31" w14:textId="227D8508" w:rsidR="001757D6" w:rsidRPr="00B30D51" w:rsidRDefault="001757D6" w:rsidP="001757D6">
      <w:pPr>
        <w:pStyle w:val="05Tekst"/>
      </w:pPr>
      <w:r w:rsidRPr="00B30D51">
        <w:t xml:space="preserve">Wzdłuż jezdni zaprojektowano ograniczenie w postaci krawężników </w:t>
      </w:r>
      <w:r>
        <w:t xml:space="preserve">prostych </w:t>
      </w:r>
      <w:r w:rsidRPr="00B30D51">
        <w:t>(wystających</w:t>
      </w:r>
      <w:r>
        <w:t xml:space="preserve"> (+8). </w:t>
      </w:r>
      <w:r w:rsidRPr="00B30D51">
        <w:t>Planuje się budowę jezdni dróg, o nawierzchni z prefabrykowanej kostki betonowej wys. 8,0 cm.</w:t>
      </w:r>
      <w:r>
        <w:t xml:space="preserve"> </w:t>
      </w:r>
      <w:r w:rsidRPr="00B30D51">
        <w:t xml:space="preserve">Ograniczenie jezdni przyjęto z krawężników betonowych typu lekkiego 15,0 x 30,0 cm, układanych na ławie betonowej z oporem. </w:t>
      </w:r>
    </w:p>
    <w:p w14:paraId="617B6715" w14:textId="0089908E" w:rsidR="00B30D51" w:rsidRDefault="00B30D51" w:rsidP="00B30D51">
      <w:pPr>
        <w:pStyle w:val="05Tekst"/>
      </w:pPr>
      <w:r w:rsidRPr="00B30D51">
        <w:t>Dokładny opis warstw konstrukcyjnych poszczególnych nawierzchni wg dalszej części niniejszego opracowania.</w:t>
      </w:r>
    </w:p>
    <w:p w14:paraId="6F4E7BB6" w14:textId="446535A9" w:rsidR="001247B7" w:rsidRPr="00107722" w:rsidRDefault="001247B7" w:rsidP="001247B7">
      <w:pPr>
        <w:pStyle w:val="04Nagwek4"/>
        <w:numPr>
          <w:ilvl w:val="2"/>
          <w:numId w:val="17"/>
        </w:numPr>
      </w:pPr>
      <w:r>
        <w:t>Odcinek C</w:t>
      </w:r>
      <w:r w:rsidR="001757D6">
        <w:t>1</w:t>
      </w:r>
    </w:p>
    <w:p w14:paraId="30ECF745" w14:textId="50D37F5E" w:rsidR="001247B7" w:rsidRPr="00B30D51" w:rsidRDefault="001247B7" w:rsidP="001247B7">
      <w:pPr>
        <w:pStyle w:val="05Tekst"/>
      </w:pPr>
      <w:r w:rsidRPr="00B30D51">
        <w:t>Niweleta jezdni odcinka „</w:t>
      </w:r>
      <w:r>
        <w:t>C</w:t>
      </w:r>
      <w:r w:rsidR="001757D6">
        <w:t>1</w:t>
      </w:r>
      <w:r w:rsidRPr="00B30D51">
        <w:t>” w początku opracowania powiązana jest wysokościowo z jezdnią</w:t>
      </w:r>
      <w:r>
        <w:t xml:space="preserve"> odcinka „</w:t>
      </w:r>
      <w:r w:rsidR="001757D6">
        <w:t>B</w:t>
      </w:r>
      <w:r>
        <w:t xml:space="preserve">”, </w:t>
      </w:r>
      <w:r w:rsidRPr="00B30D51">
        <w:t>w końcu opracowania z rzędną</w:t>
      </w:r>
      <w:r w:rsidR="001757D6">
        <w:t xml:space="preserve"> terenu sąsiadującego</w:t>
      </w:r>
      <w:r w:rsidRPr="00B30D51">
        <w:t xml:space="preserve"> Niweleta składa się z </w:t>
      </w:r>
      <w:r w:rsidR="001757D6">
        <w:t>czterech</w:t>
      </w:r>
      <w:r w:rsidRPr="00B30D51">
        <w:t xml:space="preserve"> odcinków prostych, </w:t>
      </w:r>
      <w:r w:rsidR="001757D6">
        <w:br/>
      </w:r>
      <w:r w:rsidRPr="00B30D51">
        <w:t xml:space="preserve">o spadku kolejno </w:t>
      </w:r>
      <w:r w:rsidR="001757D6">
        <w:t>2</w:t>
      </w:r>
      <w:r w:rsidRPr="00B30D51">
        <w:t>,</w:t>
      </w:r>
      <w:r w:rsidR="001757D6">
        <w:t>43</w:t>
      </w:r>
      <w:r w:rsidRPr="00B30D51">
        <w:t>% (spadek poprzeczny jezdni</w:t>
      </w:r>
      <w:r>
        <w:t xml:space="preserve"> odcinka „</w:t>
      </w:r>
      <w:r w:rsidR="001757D6">
        <w:t>B</w:t>
      </w:r>
      <w:r>
        <w:t>”)</w:t>
      </w:r>
      <w:r w:rsidRPr="00B30D51">
        <w:t xml:space="preserve">, </w:t>
      </w:r>
      <w:r w:rsidR="001757D6">
        <w:t>-</w:t>
      </w:r>
      <w:r>
        <w:t>1</w:t>
      </w:r>
      <w:r w:rsidRPr="00B30D51">
        <w:t>,</w:t>
      </w:r>
      <w:r w:rsidR="001757D6">
        <w:t>00</w:t>
      </w:r>
      <w:r w:rsidRPr="00B30D51">
        <w:t>%</w:t>
      </w:r>
      <w:r w:rsidR="001757D6">
        <w:t>, -0,50%, 1,00%</w:t>
      </w:r>
      <w:r w:rsidRPr="00B30D51">
        <w:t xml:space="preserve">. Nie projektuje się łuków pionowych. </w:t>
      </w:r>
    </w:p>
    <w:p w14:paraId="0DD6D92D" w14:textId="0C79061E" w:rsidR="001247B7" w:rsidRPr="00620308" w:rsidRDefault="001247B7" w:rsidP="001247B7">
      <w:pPr>
        <w:pStyle w:val="05Tekst"/>
      </w:pPr>
      <w:r w:rsidRPr="00620308">
        <w:t xml:space="preserve">Odwodnienie rozpatrywanego odcinka zostanie zapewnione poprzez </w:t>
      </w:r>
      <w:r w:rsidR="001757D6">
        <w:t>spływ powierzchniowy wody opadowej do projektowanego ogrodu deszczowego w północnym narożniku działki Inwestora</w:t>
      </w:r>
      <w:r w:rsidRPr="00620308">
        <w:t xml:space="preserve">. Wody opadowe i roztopowe zostaną odprowadzone do odbiornika </w:t>
      </w:r>
      <w:r w:rsidR="001757D6">
        <w:t>naturalnego</w:t>
      </w:r>
      <w:r w:rsidRPr="00620308">
        <w:t xml:space="preserve"> (</w:t>
      </w:r>
      <w:r w:rsidR="001757D6">
        <w:t>ogród deszczowy</w:t>
      </w:r>
      <w:r w:rsidRPr="00620308">
        <w:t xml:space="preserve">) </w:t>
      </w:r>
      <w:r w:rsidR="001757D6">
        <w:t xml:space="preserve">i dalej poprzez infiltrację do gruntu oraz poprzez </w:t>
      </w:r>
      <w:proofErr w:type="spellStart"/>
      <w:r w:rsidR="001757D6">
        <w:t>ewapotranspiracje</w:t>
      </w:r>
      <w:proofErr w:type="spellEnd"/>
      <w:r w:rsidR="001757D6">
        <w:t xml:space="preserve"> (parowanie) do atmosfery. </w:t>
      </w:r>
    </w:p>
    <w:p w14:paraId="0656554A" w14:textId="24228B61" w:rsidR="001247B7" w:rsidRPr="00B30D51" w:rsidRDefault="001247B7" w:rsidP="001757D6">
      <w:pPr>
        <w:pStyle w:val="05Tekst"/>
      </w:pPr>
      <w:r w:rsidRPr="00B30D51">
        <w:t xml:space="preserve">Jako przekrój normalny na długości projektowanego odcinka przyjęto przekrój uliczny. Jezdnia o spadku jednostronnym (prawostronnym). Nachylenie zasadnicze jezdni równe 2,0%. Projektuje się rampy drogowe. Projektuje się pochylenie poprzeczne miejsc postojowych równe </w:t>
      </w:r>
      <w:r w:rsidR="003E7319">
        <w:t>1</w:t>
      </w:r>
      <w:r w:rsidRPr="00B30D51">
        <w:t>,</w:t>
      </w:r>
      <w:r w:rsidR="003E7319">
        <w:t>0</w:t>
      </w:r>
      <w:r w:rsidRPr="00B30D51">
        <w:t>% (w kierunku do jezdni). Projektuje się pochylenie poprzeczne chodnika równe 2,0% (w kierunku do jezdni).</w:t>
      </w:r>
    </w:p>
    <w:p w14:paraId="3912A55D" w14:textId="20952127" w:rsidR="001247B7" w:rsidRPr="00B30D51" w:rsidRDefault="001247B7" w:rsidP="001247B7">
      <w:pPr>
        <w:pStyle w:val="05Tekst"/>
      </w:pPr>
      <w:r w:rsidRPr="00B30D51">
        <w:t xml:space="preserve">Wzdłuż jezdni zaprojektowano ograniczenie w postaci krawężników (wystających (+8), wtopionych (+2)) oraz oporników betonowych (wtopionych(+1)). Planuje się budowę jezdni dróg o nawierzchni </w:t>
      </w:r>
      <w:r w:rsidR="001757D6">
        <w:br/>
      </w:r>
      <w:r w:rsidRPr="00B30D51">
        <w:t xml:space="preserve">z prefabrykowanej kostki betonowej wys. 8,0 cm. </w:t>
      </w:r>
      <w:r w:rsidR="001757D6">
        <w:t xml:space="preserve">Planuje się budowę nawierzchni miejsc postojowych z kratki parkingowej z tworzyw sztucznych wys. 4,0 cm, wypełnionej ziemią urodzajną i obsianej mieszanką traw niskich. </w:t>
      </w:r>
      <w:r w:rsidRPr="00B30D51">
        <w:t xml:space="preserve">Ograniczenie jezdni </w:t>
      </w:r>
      <w:r>
        <w:t xml:space="preserve">i miejsc postojowych </w:t>
      </w:r>
      <w:r w:rsidRPr="00B30D51">
        <w:t xml:space="preserve">przyjęto z krawężników betonowych typu lekkiego 15,0 x 30,0 cm, oraz z oporników betonowych 12,0 x 25,0 cm, układanych na ławie betonowej z oporem. Ciągi piesze należy ograniczyć obrzeżami betonowymi 8,0 x 30,0 cm układanych na ławie  z betonu klasy C12/15. Planuje się wykonanie nawierzchni chodników z </w:t>
      </w:r>
      <w:r w:rsidR="001757D6">
        <w:t>prefabrykowanej kostki betonowej</w:t>
      </w:r>
      <w:r w:rsidRPr="00B30D51">
        <w:t xml:space="preserve"> gr. </w:t>
      </w:r>
      <w:r w:rsidR="001757D6">
        <w:t>6</w:t>
      </w:r>
      <w:r w:rsidRPr="00B30D51">
        <w:t xml:space="preserve">,0 cm. </w:t>
      </w:r>
    </w:p>
    <w:p w14:paraId="387B5A93" w14:textId="40F5311C" w:rsidR="001247B7" w:rsidRDefault="001247B7" w:rsidP="00B30D51">
      <w:pPr>
        <w:pStyle w:val="05Tekst"/>
      </w:pPr>
      <w:r w:rsidRPr="00B30D51">
        <w:t>Dokładny opis warstw konstrukcyjnych poszczególnych nawierzchni wg dalszej części niniejszego opracowania.</w:t>
      </w:r>
    </w:p>
    <w:p w14:paraId="6CB6DBF1" w14:textId="5ABC5ECA" w:rsidR="007509C2" w:rsidRPr="00107722" w:rsidRDefault="007509C2" w:rsidP="007509C2">
      <w:pPr>
        <w:pStyle w:val="04Nagwek4"/>
        <w:pageBreakBefore/>
        <w:numPr>
          <w:ilvl w:val="2"/>
          <w:numId w:val="19"/>
        </w:numPr>
        <w:ind w:left="1225" w:hanging="505"/>
      </w:pPr>
      <w:r>
        <w:lastRenderedPageBreak/>
        <w:t>Odcinek C2</w:t>
      </w:r>
    </w:p>
    <w:p w14:paraId="3E2090BB" w14:textId="064329A2" w:rsidR="007509C2" w:rsidRPr="00B30D51" w:rsidRDefault="007509C2" w:rsidP="007509C2">
      <w:pPr>
        <w:pStyle w:val="05Tekst"/>
      </w:pPr>
      <w:r w:rsidRPr="00B30D51">
        <w:t>Niweleta jezdni odcinka „</w:t>
      </w:r>
      <w:r>
        <w:t>C2</w:t>
      </w:r>
      <w:r w:rsidRPr="00B30D51">
        <w:t>” w początku opracowania powiązana jest wysokościowo z jezdnią</w:t>
      </w:r>
      <w:r>
        <w:t xml:space="preserve"> odcinka „C1”, </w:t>
      </w:r>
      <w:r w:rsidRPr="00B30D51">
        <w:t>w końcu opracowania z rzędną</w:t>
      </w:r>
      <w:r>
        <w:t xml:space="preserve"> terenu sąsiadującego</w:t>
      </w:r>
      <w:r w:rsidRPr="00B30D51">
        <w:t xml:space="preserve"> Niweleta składa się z </w:t>
      </w:r>
      <w:r>
        <w:t>trzech</w:t>
      </w:r>
      <w:r w:rsidRPr="00B30D51">
        <w:t xml:space="preserve"> odcinków prostych, </w:t>
      </w:r>
      <w:r>
        <w:br/>
      </w:r>
      <w:r w:rsidRPr="00B30D51">
        <w:t xml:space="preserve">o spadku kolejno </w:t>
      </w:r>
      <w:r>
        <w:t>-1</w:t>
      </w:r>
      <w:r w:rsidRPr="00B30D51">
        <w:t>,</w:t>
      </w:r>
      <w:r>
        <w:t>27</w:t>
      </w:r>
      <w:r w:rsidRPr="00B30D51">
        <w:t>% (spadek poprzeczny jezdni</w:t>
      </w:r>
      <w:r>
        <w:t xml:space="preserve"> odcinka „B”)</w:t>
      </w:r>
      <w:r w:rsidRPr="00B30D51">
        <w:t xml:space="preserve">, </w:t>
      </w:r>
      <w:r>
        <w:t>-2</w:t>
      </w:r>
      <w:r w:rsidRPr="00B30D51">
        <w:t>,</w:t>
      </w:r>
      <w:r>
        <w:t>17</w:t>
      </w:r>
      <w:r w:rsidRPr="00B30D51">
        <w:t>%</w:t>
      </w:r>
      <w:r>
        <w:t>, -1,99%,%</w:t>
      </w:r>
      <w:r w:rsidRPr="00B30D51">
        <w:t xml:space="preserve">. Nie projektuje się łuków pionowych. </w:t>
      </w:r>
    </w:p>
    <w:p w14:paraId="025D2A3B" w14:textId="77777777" w:rsidR="007509C2" w:rsidRPr="00620308" w:rsidRDefault="007509C2" w:rsidP="007509C2">
      <w:pPr>
        <w:pStyle w:val="05Tekst"/>
      </w:pPr>
      <w:r w:rsidRPr="00620308">
        <w:t xml:space="preserve">Odwodnienie rozpatrywanego odcinka zostanie zapewnione poprzez </w:t>
      </w:r>
      <w:r>
        <w:t>spływ powierzchniowy wody opadowej do projektowanego ogrodu deszczowego w północnym narożniku działki Inwestora</w:t>
      </w:r>
      <w:r w:rsidRPr="00620308">
        <w:t xml:space="preserve">. Wody opadowe i roztopowe zostaną odprowadzone do odbiornika </w:t>
      </w:r>
      <w:r>
        <w:t>naturalnego</w:t>
      </w:r>
      <w:r w:rsidRPr="00620308">
        <w:t xml:space="preserve"> (</w:t>
      </w:r>
      <w:r>
        <w:t>ogród deszczowy</w:t>
      </w:r>
      <w:r w:rsidRPr="00620308">
        <w:t xml:space="preserve">) </w:t>
      </w:r>
      <w:r>
        <w:t xml:space="preserve">i dalej poprzez infiltrację do gruntu oraz poprzez </w:t>
      </w:r>
      <w:proofErr w:type="spellStart"/>
      <w:r>
        <w:t>ewapotranspiracje</w:t>
      </w:r>
      <w:proofErr w:type="spellEnd"/>
      <w:r>
        <w:t xml:space="preserve"> (parowanie) do atmosfery. </w:t>
      </w:r>
    </w:p>
    <w:p w14:paraId="4B29DA2C" w14:textId="573582A7" w:rsidR="007509C2" w:rsidRPr="00B30D51" w:rsidRDefault="007509C2" w:rsidP="007509C2">
      <w:pPr>
        <w:pStyle w:val="05Tekst"/>
      </w:pPr>
      <w:r w:rsidRPr="00B30D51">
        <w:t>Jako przekrój normalny na długości projektowanego odcinka przyjęto przekrój uliczny. Jezdnia o spadku jednostronnym (</w:t>
      </w:r>
      <w:r w:rsidR="001259A8">
        <w:t>lewostronnym</w:t>
      </w:r>
      <w:r w:rsidRPr="00B30D51">
        <w:t xml:space="preserve">). Nachylenie zasadnicze jezdni równe </w:t>
      </w:r>
      <w:r w:rsidR="001259A8">
        <w:t>0</w:t>
      </w:r>
      <w:r w:rsidRPr="00B30D51">
        <w:t>,</w:t>
      </w:r>
      <w:r w:rsidR="001259A8">
        <w:t>5</w:t>
      </w:r>
      <w:r w:rsidRPr="00B30D51">
        <w:t xml:space="preserve">%. Projektuje się rampy drogowe. Projektuje się pochylenie poprzeczne miejsc postojowych równe </w:t>
      </w:r>
      <w:r w:rsidR="003E7319">
        <w:t>1</w:t>
      </w:r>
      <w:r w:rsidRPr="00B30D51">
        <w:t>,</w:t>
      </w:r>
      <w:r w:rsidR="003E7319">
        <w:t>0</w:t>
      </w:r>
      <w:r w:rsidRPr="00B30D51">
        <w:t>% (w kierunku do jezdni). Projektuje się pochylenie poprzeczne chodnika równe 2,0% (w kierunku do jezdni).</w:t>
      </w:r>
    </w:p>
    <w:p w14:paraId="1FA3A16E" w14:textId="77777777" w:rsidR="007509C2" w:rsidRPr="00B30D51" w:rsidRDefault="007509C2" w:rsidP="007509C2">
      <w:pPr>
        <w:pStyle w:val="05Tekst"/>
      </w:pPr>
      <w:r w:rsidRPr="00B30D51">
        <w:t xml:space="preserve">Wzdłuż jezdni zaprojektowano ograniczenie w postaci krawężników (wystających (+8), wtopionych (+2)) oraz oporników betonowych (wtopionych(+1)). Planuje się budowę jezdni dróg o nawierzchni </w:t>
      </w:r>
      <w:r>
        <w:br/>
      </w:r>
      <w:r w:rsidRPr="00B30D51">
        <w:t xml:space="preserve">z prefabrykowanej kostki betonowej wys. 8,0 cm. </w:t>
      </w:r>
      <w:r>
        <w:t xml:space="preserve">Planuje się budowę nawierzchni miejsc postojowych z kratki parkingowej z tworzyw sztucznych wys. 4,0 cm, wypełnionej ziemią urodzajną i obsianej mieszanką traw niskich. </w:t>
      </w:r>
      <w:r w:rsidRPr="00B30D51">
        <w:t xml:space="preserve">Ograniczenie jezdni </w:t>
      </w:r>
      <w:r>
        <w:t xml:space="preserve">i miejsc postojowych </w:t>
      </w:r>
      <w:r w:rsidRPr="00B30D51">
        <w:t xml:space="preserve">przyjęto z krawężników betonowych typu lekkiego 15,0 x 30,0 cm, oraz z oporników betonowych 12,0 x 25,0 cm, układanych na ławie betonowej z oporem. Ciągi piesze należy ograniczyć obrzeżami betonowymi 8,0 x 30,0 cm układanych na ławie  z betonu klasy C12/15. Planuje się wykonanie nawierzchni chodników z </w:t>
      </w:r>
      <w:r>
        <w:t>prefabrykowanej kostki betonowej</w:t>
      </w:r>
      <w:r w:rsidRPr="00B30D51">
        <w:t xml:space="preserve"> gr. </w:t>
      </w:r>
      <w:r>
        <w:t>6</w:t>
      </w:r>
      <w:r w:rsidRPr="00B30D51">
        <w:t xml:space="preserve">,0 cm. </w:t>
      </w:r>
    </w:p>
    <w:p w14:paraId="6374C277" w14:textId="77777777" w:rsidR="007509C2" w:rsidRDefault="007509C2" w:rsidP="007509C2">
      <w:pPr>
        <w:pStyle w:val="05Tekst"/>
      </w:pPr>
      <w:r w:rsidRPr="00B30D51">
        <w:t>Dokładny opis warstw konstrukcyjnych poszczególnych nawierzchni wg dalszej części niniejszego opracowania.</w:t>
      </w:r>
    </w:p>
    <w:p w14:paraId="6D4F82F1" w14:textId="00900F47" w:rsidR="001259A8" w:rsidRPr="00107722" w:rsidRDefault="001259A8" w:rsidP="001259A8">
      <w:pPr>
        <w:pStyle w:val="04Nagwek4"/>
        <w:numPr>
          <w:ilvl w:val="2"/>
          <w:numId w:val="20"/>
        </w:numPr>
        <w:ind w:left="1225" w:hanging="505"/>
      </w:pPr>
      <w:r>
        <w:t>Odcinek C3</w:t>
      </w:r>
    </w:p>
    <w:p w14:paraId="1E5F5369" w14:textId="3F1B26E8" w:rsidR="001259A8" w:rsidRPr="00B30D51" w:rsidRDefault="001259A8" w:rsidP="001259A8">
      <w:pPr>
        <w:pStyle w:val="05Tekst"/>
      </w:pPr>
      <w:r w:rsidRPr="00B30D51">
        <w:t>Niweleta jezdni odcinka „</w:t>
      </w:r>
      <w:r>
        <w:t>C3</w:t>
      </w:r>
      <w:r w:rsidRPr="00B30D51">
        <w:t>” w początku opracowania powiązana jest wysokościowo z jezdnią</w:t>
      </w:r>
      <w:r>
        <w:t xml:space="preserve"> odcinka „C2”, </w:t>
      </w:r>
      <w:r w:rsidRPr="00B30D51">
        <w:t xml:space="preserve">w końcu opracowania z </w:t>
      </w:r>
      <w:r>
        <w:t>jezdnią odcinka „C1”</w:t>
      </w:r>
      <w:r w:rsidRPr="00B30D51">
        <w:t xml:space="preserve"> Niweleta składa się z </w:t>
      </w:r>
      <w:r>
        <w:t>jednego</w:t>
      </w:r>
      <w:r w:rsidRPr="00B30D51">
        <w:t xml:space="preserve"> odcink</w:t>
      </w:r>
      <w:r>
        <w:t xml:space="preserve">a </w:t>
      </w:r>
      <w:r w:rsidRPr="00B30D51">
        <w:t>prost</w:t>
      </w:r>
      <w:r>
        <w:t>ego</w:t>
      </w:r>
      <w:r w:rsidRPr="00B30D51">
        <w:t xml:space="preserve">, </w:t>
      </w:r>
      <w:r>
        <w:br/>
      </w:r>
      <w:r w:rsidRPr="00B30D51">
        <w:t xml:space="preserve">o spadku </w:t>
      </w:r>
      <w:r>
        <w:t>1</w:t>
      </w:r>
      <w:r w:rsidRPr="00B30D51">
        <w:t>,</w:t>
      </w:r>
      <w:r>
        <w:t>84</w:t>
      </w:r>
      <w:r w:rsidRPr="00B30D51">
        <w:t>%</w:t>
      </w:r>
      <w:r>
        <w:t>.</w:t>
      </w:r>
      <w:r w:rsidRPr="00B30D51">
        <w:t xml:space="preserve"> Nie projektuje się łuków pionowych. </w:t>
      </w:r>
    </w:p>
    <w:p w14:paraId="4A0FA05C" w14:textId="77777777" w:rsidR="001259A8" w:rsidRPr="00620308" w:rsidRDefault="001259A8" w:rsidP="001259A8">
      <w:pPr>
        <w:pStyle w:val="05Tekst"/>
      </w:pPr>
      <w:r w:rsidRPr="00620308">
        <w:t xml:space="preserve">Odwodnienie rozpatrywanego odcinka zostanie zapewnione poprzez </w:t>
      </w:r>
      <w:r>
        <w:t>spływ powierzchniowy wody opadowej do projektowanego ogrodu deszczowego w północnym narożniku działki Inwestora</w:t>
      </w:r>
      <w:r w:rsidRPr="00620308">
        <w:t xml:space="preserve">. Wody opadowe i roztopowe zostaną odprowadzone do odbiornika </w:t>
      </w:r>
      <w:r>
        <w:t>naturalnego</w:t>
      </w:r>
      <w:r w:rsidRPr="00620308">
        <w:t xml:space="preserve"> (</w:t>
      </w:r>
      <w:r>
        <w:t>ogród deszczowy</w:t>
      </w:r>
      <w:r w:rsidRPr="00620308">
        <w:t xml:space="preserve">) </w:t>
      </w:r>
      <w:r>
        <w:t xml:space="preserve">i dalej poprzez infiltrację do gruntu oraz poprzez </w:t>
      </w:r>
      <w:proofErr w:type="spellStart"/>
      <w:r>
        <w:t>ewapotranspiracje</w:t>
      </w:r>
      <w:proofErr w:type="spellEnd"/>
      <w:r>
        <w:t xml:space="preserve"> (parowanie) do atmosfery. </w:t>
      </w:r>
    </w:p>
    <w:p w14:paraId="5487D29F" w14:textId="1D9F8BC7" w:rsidR="001259A8" w:rsidRPr="00B30D51" w:rsidRDefault="001259A8" w:rsidP="001259A8">
      <w:pPr>
        <w:pStyle w:val="05Tekst"/>
      </w:pPr>
      <w:r w:rsidRPr="00B30D51">
        <w:t xml:space="preserve">Jako przekrój normalny na długości projektowanego odcinka przyjęto przekrój uliczny. Jezdnia o spadku jednostronnym (prawostronnym). Nachylenie zasadnicze jezdni równe </w:t>
      </w:r>
      <w:r>
        <w:t>0</w:t>
      </w:r>
      <w:r w:rsidRPr="00B30D51">
        <w:t>,</w:t>
      </w:r>
      <w:r>
        <w:t>5</w:t>
      </w:r>
      <w:r w:rsidRPr="00B30D51">
        <w:t xml:space="preserve">%. Projektuje się rampy drogowe. Projektuje się pochylenie poprzeczne miejsc postojowych równe </w:t>
      </w:r>
      <w:r w:rsidR="003E7319">
        <w:t>0</w:t>
      </w:r>
      <w:r w:rsidRPr="00B30D51">
        <w:t>,</w:t>
      </w:r>
      <w:r w:rsidR="003E7319">
        <w:t>9</w:t>
      </w:r>
      <w:r w:rsidRPr="00B30D51">
        <w:t xml:space="preserve">% (w kierunku </w:t>
      </w:r>
      <w:r w:rsidR="003E7319">
        <w:t>od</w:t>
      </w:r>
      <w:r w:rsidRPr="00B30D51">
        <w:t xml:space="preserve"> jezdni). Projektuje się pochylenie poprzeczne chodnika równe 2,0% (w kierunku do jezdni).</w:t>
      </w:r>
    </w:p>
    <w:p w14:paraId="79A7F87F" w14:textId="77777777" w:rsidR="001259A8" w:rsidRPr="00B30D51" w:rsidRDefault="001259A8" w:rsidP="001259A8">
      <w:pPr>
        <w:pStyle w:val="05Tekst"/>
      </w:pPr>
      <w:r w:rsidRPr="00B30D51">
        <w:t xml:space="preserve">Wzdłuż jezdni zaprojektowano ograniczenie w postaci krawężników (wystających (+8), wtopionych (+2)) oraz oporników betonowych (wtopionych(+1)). Planuje się budowę jezdni dróg o nawierzchni </w:t>
      </w:r>
      <w:r>
        <w:br/>
      </w:r>
      <w:r w:rsidRPr="00B30D51">
        <w:t xml:space="preserve">z prefabrykowanej kostki betonowej wys. 8,0 cm. </w:t>
      </w:r>
      <w:r>
        <w:t xml:space="preserve">Planuje się budowę nawierzchni miejsc postojowych z kratki parkingowej z tworzyw sztucznych wys. 4,0 cm, wypełnionej ziemią urodzajną i obsianej mieszanką traw niskich. </w:t>
      </w:r>
      <w:r w:rsidRPr="00B30D51">
        <w:t xml:space="preserve">Ograniczenie jezdni </w:t>
      </w:r>
      <w:r>
        <w:t xml:space="preserve">i miejsc postojowych </w:t>
      </w:r>
      <w:r w:rsidRPr="00B30D51">
        <w:t xml:space="preserve">przyjęto z krawężników betonowych typu lekkiego 15,0 x 30,0 cm, oraz z oporników betonowych 12,0 x 25,0 cm, układanych na ławie betonowej z oporem. Ciągi piesze </w:t>
      </w:r>
      <w:r w:rsidRPr="00B30D51">
        <w:lastRenderedPageBreak/>
        <w:t xml:space="preserve">należy ograniczyć obrzeżami betonowymi 8,0 x 30,0 cm układanych na ławie  z betonu klasy C12/15. Planuje się wykonanie nawierzchni chodników z </w:t>
      </w:r>
      <w:r>
        <w:t>prefabrykowanej kostki betonowej</w:t>
      </w:r>
      <w:r w:rsidRPr="00B30D51">
        <w:t xml:space="preserve"> gr. </w:t>
      </w:r>
      <w:r>
        <w:t>6</w:t>
      </w:r>
      <w:r w:rsidRPr="00B30D51">
        <w:t xml:space="preserve">,0 cm. </w:t>
      </w:r>
    </w:p>
    <w:p w14:paraId="3BF51F11" w14:textId="77777777" w:rsidR="001259A8" w:rsidRDefault="001259A8" w:rsidP="001259A8">
      <w:pPr>
        <w:pStyle w:val="05Tekst"/>
      </w:pPr>
      <w:r w:rsidRPr="00B30D51">
        <w:t>Dokładny opis warstw konstrukcyjnych poszczególnych nawierzchni wg dalszej części niniejszego opracowania.</w:t>
      </w:r>
    </w:p>
    <w:p w14:paraId="1102AD67" w14:textId="0929AA2A" w:rsidR="00216407" w:rsidRDefault="00216407" w:rsidP="00216407">
      <w:pPr>
        <w:pStyle w:val="03Nagwek3"/>
      </w:pPr>
      <w:bookmarkStart w:id="110" w:name="_Toc71112088"/>
      <w:r>
        <w:t>Obsługa komunikacyjna</w:t>
      </w:r>
      <w:bookmarkEnd w:id="110"/>
    </w:p>
    <w:p w14:paraId="2EC2FB26" w14:textId="13F56BD5" w:rsidR="00216407" w:rsidRDefault="00216407" w:rsidP="00216407">
      <w:pPr>
        <w:pStyle w:val="05Tekst"/>
      </w:pPr>
      <w:r w:rsidRPr="00E36C87">
        <w:t xml:space="preserve">Dojazd do projektowanej infrastruktury na terenie </w:t>
      </w:r>
      <w:r w:rsidR="004173CE">
        <w:t>inwestycji zaplanowano poprzez przebudowywany</w:t>
      </w:r>
      <w:r>
        <w:t xml:space="preserve"> </w:t>
      </w:r>
      <w:r w:rsidRPr="00E36C87">
        <w:t>zjazd publiczn</w:t>
      </w:r>
      <w:r>
        <w:t>y</w:t>
      </w:r>
      <w:r w:rsidRPr="00E36C87">
        <w:t xml:space="preserve"> od strony </w:t>
      </w:r>
      <w:r>
        <w:t xml:space="preserve">zachodniej z ul. </w:t>
      </w:r>
      <w:r w:rsidR="004173CE">
        <w:t>Prostej</w:t>
      </w:r>
      <w:r w:rsidRPr="00E36C87">
        <w:t>.</w:t>
      </w:r>
      <w:r>
        <w:t xml:space="preserve"> W związku z lokalizacja zjazdu zarządca drogi narzucił obowiązek </w:t>
      </w:r>
      <w:r w:rsidR="004173CE">
        <w:t>zmiany organizacji ruchu na</w:t>
      </w:r>
      <w:r>
        <w:t xml:space="preserve"> ul. </w:t>
      </w:r>
      <w:r w:rsidR="004173CE">
        <w:t>Prostej</w:t>
      </w:r>
      <w:r>
        <w:t xml:space="preserve"> polegającej m.in. </w:t>
      </w:r>
      <w:r w:rsidR="004173CE">
        <w:t>wyniesieniu przejścia dla pieszych sąsiadującego z przebudowywanym zjazdem</w:t>
      </w:r>
      <w:r>
        <w:t xml:space="preserve">. </w:t>
      </w:r>
      <w:r w:rsidR="004173CE">
        <w:t>Zmiana organizacji ruchu na</w:t>
      </w:r>
      <w:r>
        <w:t xml:space="preserve"> ww. ulicy stanowi zakres odrębnego opracowania.</w:t>
      </w:r>
    </w:p>
    <w:p w14:paraId="6A11AF0B" w14:textId="77777777" w:rsidR="003131C0" w:rsidRPr="00535761" w:rsidRDefault="003131C0" w:rsidP="00216407">
      <w:pPr>
        <w:pStyle w:val="03Nagwek3"/>
      </w:pPr>
      <w:bookmarkStart w:id="111" w:name="_Toc71112089"/>
      <w:r w:rsidRPr="00535761">
        <w:t>Miejsca parkingowe</w:t>
      </w:r>
      <w:bookmarkEnd w:id="111"/>
    </w:p>
    <w:p w14:paraId="3D3D80C9" w14:textId="1FE83502" w:rsidR="00535761" w:rsidRDefault="00535761" w:rsidP="00535761">
      <w:pPr>
        <w:pStyle w:val="05Tekst"/>
      </w:pPr>
      <w:r w:rsidRPr="00E36C87">
        <w:t xml:space="preserve">Na rozpatrywanym obszarze zaprojektowano szereg miejsc postojowych dla samochodów osobowych </w:t>
      </w:r>
      <w:r>
        <w:br/>
      </w:r>
      <w:r w:rsidRPr="00E36C87">
        <w:t xml:space="preserve">w formie wydzielonych miejsc postojowych </w:t>
      </w:r>
      <w:r>
        <w:t>w zatokach postojowych po północnej stronie</w:t>
      </w:r>
      <w:r w:rsidR="004173CE">
        <w:t xml:space="preserve"> planowanego budynku</w:t>
      </w:r>
      <w:r w:rsidRPr="00E36C87">
        <w:t xml:space="preserve">. Wymiary miejsc postojowych dla samochodów osobowych: 2,5 x 5,0 m, szerokość drogi manewrowej </w:t>
      </w:r>
      <w:r>
        <w:t>5</w:t>
      </w:r>
      <w:r w:rsidRPr="00E36C87">
        <w:t xml:space="preserve">,0 m. usytuowane pod kątem 90°. </w:t>
      </w:r>
      <w:r>
        <w:t xml:space="preserve">Wymiary miejsc postojowych dla osób niepełnosprawnych 3,6 x 5,0 m, szerokość drogi manewrowej 5,0 m. </w:t>
      </w:r>
    </w:p>
    <w:p w14:paraId="7B826A18" w14:textId="77777777" w:rsidR="00535761" w:rsidRDefault="00535761" w:rsidP="00535761">
      <w:pPr>
        <w:pStyle w:val="05Tekst"/>
      </w:pPr>
      <w:r>
        <w:t>Łącznie zaprojektowano 86 miejsc postojowych dla samochodów osobowych, w tym:</w:t>
      </w:r>
    </w:p>
    <w:p w14:paraId="552D1B12" w14:textId="19FB2B42" w:rsidR="00535761" w:rsidRDefault="004173CE" w:rsidP="00535761">
      <w:pPr>
        <w:pStyle w:val="07Punktatory"/>
        <w:tabs>
          <w:tab w:val="clear" w:pos="3211"/>
        </w:tabs>
        <w:spacing w:before="40" w:after="40"/>
        <w:ind w:left="851"/>
      </w:pPr>
      <w:r>
        <w:t>19</w:t>
      </w:r>
      <w:r w:rsidR="00535761">
        <w:t xml:space="preserve"> miejsca postojowe „zwykłe”;</w:t>
      </w:r>
    </w:p>
    <w:p w14:paraId="3E746139" w14:textId="77777777" w:rsidR="00535761" w:rsidRDefault="00535761" w:rsidP="00535761">
      <w:pPr>
        <w:pStyle w:val="07Punktatory"/>
        <w:tabs>
          <w:tab w:val="clear" w:pos="3211"/>
        </w:tabs>
        <w:spacing w:before="40" w:after="40"/>
        <w:ind w:left="851"/>
      </w:pPr>
      <w:r>
        <w:t>2 miejsce postojowe dla osób niepełnosprawnych;</w:t>
      </w:r>
    </w:p>
    <w:p w14:paraId="4375378D" w14:textId="77777777" w:rsidR="003131C0" w:rsidRPr="00216407" w:rsidRDefault="003131C0" w:rsidP="003131C0">
      <w:pPr>
        <w:pStyle w:val="03Nagwek3"/>
      </w:pPr>
      <w:bookmarkStart w:id="112" w:name="_Toc71112090"/>
      <w:r w:rsidRPr="00216407">
        <w:t>Komunikacja piesza i rowerowa</w:t>
      </w:r>
      <w:bookmarkEnd w:id="112"/>
    </w:p>
    <w:p w14:paraId="434AAEAE" w14:textId="4A086AF4" w:rsidR="00216407" w:rsidRDefault="00216407" w:rsidP="00216407">
      <w:pPr>
        <w:pStyle w:val="05Tekst"/>
        <w:rPr>
          <w:lang w:eastAsia="pl-PL"/>
        </w:rPr>
      </w:pPr>
      <w:r w:rsidRPr="00735155">
        <w:t>Na terenie inwestycji zaplanowano budowę komunikacji pieszej.</w:t>
      </w:r>
      <w:r>
        <w:t>. Szerokość ciągów pieszych</w:t>
      </w:r>
      <w:r w:rsidRPr="00735155">
        <w:t xml:space="preserve"> </w:t>
      </w:r>
      <w:r>
        <w:t>zmienna od 1,50 do 2,</w:t>
      </w:r>
      <w:r w:rsidR="004173CE">
        <w:t>50</w:t>
      </w:r>
      <w:r w:rsidRPr="00735155">
        <w:t xml:space="preserve"> m</w:t>
      </w:r>
      <w:r>
        <w:t xml:space="preserve">. </w:t>
      </w:r>
      <w:r>
        <w:rPr>
          <w:lang w:eastAsia="pl-PL"/>
        </w:rPr>
        <w:t xml:space="preserve">Pochylenie poprzeczne chodnika i=2% (w kierunku do jezdni). Pochylenia podłużne dostosowane do niwelety jezdni wzdłuż których zostały one zaprojektowane, nie przekraczają dopuszczalnych pochyleń dla chodnika. </w:t>
      </w:r>
      <w:r w:rsidRPr="00735155">
        <w:t>Nowoprojektowane chodniki z</w:t>
      </w:r>
      <w:r>
        <w:t xml:space="preserve"> prefabrykowanej</w:t>
      </w:r>
      <w:r w:rsidRPr="00735155">
        <w:t xml:space="preserve"> kostki betonowej</w:t>
      </w:r>
    </w:p>
    <w:p w14:paraId="02E0EE0C" w14:textId="77777777" w:rsidR="003131C0" w:rsidRPr="00DE592A" w:rsidRDefault="003131C0" w:rsidP="003131C0">
      <w:pPr>
        <w:pStyle w:val="03Nagwek3"/>
      </w:pPr>
      <w:bookmarkStart w:id="113" w:name="_Toc71112091"/>
      <w:r w:rsidRPr="00DE592A">
        <w:t>Elementy konstrukcyjne</w:t>
      </w:r>
      <w:bookmarkEnd w:id="113"/>
    </w:p>
    <w:p w14:paraId="48EC6900" w14:textId="7A62CCF6" w:rsidR="003131C0" w:rsidRDefault="00015639" w:rsidP="003131C0">
      <w:pPr>
        <w:pStyle w:val="04Nagwek4"/>
      </w:pPr>
      <w:r>
        <w:t>Palisada betonowa</w:t>
      </w:r>
    </w:p>
    <w:p w14:paraId="20A93770" w14:textId="1A9DCF7E" w:rsidR="00015639" w:rsidRPr="007E0CCF" w:rsidRDefault="00015639" w:rsidP="00015639">
      <w:pPr>
        <w:pStyle w:val="05Tekst"/>
      </w:pPr>
      <w:r w:rsidRPr="007E0CCF">
        <w:t xml:space="preserve">Wzdłuż </w:t>
      </w:r>
      <w:r>
        <w:t>północno – zachodniej granicy działki Inwestora, na zakończeniu odcinka „C2”</w:t>
      </w:r>
      <w:r w:rsidRPr="007E0CCF">
        <w:t xml:space="preserve"> </w:t>
      </w:r>
      <w:r>
        <w:t xml:space="preserve">oraz przy miejscu wypoczynku (przy zjeździe) </w:t>
      </w:r>
      <w:r w:rsidRPr="007E0CCF">
        <w:t xml:space="preserve">zaprojektowano mur oporowy w formie palisady z elementów prefabrykowanych długości </w:t>
      </w:r>
      <w:r>
        <w:t>kolejno 37,6</w:t>
      </w:r>
      <w:r w:rsidRPr="007E0CCF">
        <w:t xml:space="preserve"> m</w:t>
      </w:r>
      <w:r>
        <w:t>, 7,4 m i 6,4 m</w:t>
      </w:r>
      <w:r w:rsidRPr="007E0CCF">
        <w:t xml:space="preserve">, i zmiennej wysokości. Wysokość maksymalna h=0,80 m (nad poziomem </w:t>
      </w:r>
      <w:r>
        <w:t>istniejącego</w:t>
      </w:r>
      <w:r w:rsidRPr="007E0CCF">
        <w:t xml:space="preserve"> terenu). Elementy prefabrykowane o przekroju okrągłym Ø20,0 cm z „wycięciem” – 2,5 cm, wysokość poszczególnych elementów zmienna – maksymalnie 150 cm.</w:t>
      </w:r>
      <w:r>
        <w:t xml:space="preserve"> Palisada ustawiana na ławie betonowej z betonu klasy C12/15.</w:t>
      </w:r>
    </w:p>
    <w:p w14:paraId="2D3B6B2B" w14:textId="4BDC9FE1" w:rsidR="00015639" w:rsidRDefault="00015639" w:rsidP="00015639">
      <w:pPr>
        <w:pStyle w:val="04Nagwek4"/>
      </w:pPr>
      <w:r>
        <w:t>Mury oporowe przy budynku</w:t>
      </w:r>
    </w:p>
    <w:p w14:paraId="49C09F63" w14:textId="304C1844" w:rsidR="00015639" w:rsidRDefault="00015639" w:rsidP="00015639">
      <w:pPr>
        <w:pStyle w:val="05Tekst"/>
      </w:pPr>
      <w:r>
        <w:t>W związku z wyniesieniem posadzki projektowanego budynku ponad poziom terenu projektowanego oraz istniejącego przy budynku konieczne jest wykonanie schodów terenowych oraz rampy dla osób niepełnosprawnych. Ww. elementy zagospodarowania terenu ograniczone obustronnie lub jednostronnie</w:t>
      </w:r>
      <w:r w:rsidR="00011A23">
        <w:t xml:space="preserve"> żelbetowym monolitycznym murem oporowym. Dokładny opis murów oporowych wg opracowania branży architektonicznej oraz branży konstrukcyjnej. </w:t>
      </w:r>
    </w:p>
    <w:p w14:paraId="0A190353" w14:textId="77777777" w:rsidR="003131C0" w:rsidRPr="00DE592A" w:rsidRDefault="003131C0" w:rsidP="00E54980">
      <w:pPr>
        <w:pStyle w:val="03Nagwek3"/>
        <w:pageBreakBefore/>
      </w:pPr>
      <w:bookmarkStart w:id="114" w:name="_Toc71112092"/>
      <w:r w:rsidRPr="00DE592A">
        <w:lastRenderedPageBreak/>
        <w:t>Elementy zagospodarowania terenu</w:t>
      </w:r>
      <w:bookmarkEnd w:id="114"/>
    </w:p>
    <w:p w14:paraId="5184ADF0" w14:textId="2D0C77EC" w:rsidR="003131C0" w:rsidRDefault="003131C0" w:rsidP="003131C0">
      <w:pPr>
        <w:pStyle w:val="04Nagwek4"/>
      </w:pPr>
      <w:r>
        <w:t>Schody terenowe</w:t>
      </w:r>
    </w:p>
    <w:p w14:paraId="1659F2B3" w14:textId="1186020A" w:rsidR="004B0460" w:rsidRDefault="004B0460" w:rsidP="004B0460">
      <w:pPr>
        <w:pStyle w:val="05Tekst"/>
      </w:pPr>
      <w:r>
        <w:t xml:space="preserve">Planuje się wykonanie </w:t>
      </w:r>
      <w:r w:rsidR="00011A23">
        <w:t xml:space="preserve">trzech biegów </w:t>
      </w:r>
      <w:r>
        <w:t xml:space="preserve">schodów terenowych </w:t>
      </w:r>
      <w:r w:rsidR="00011A23">
        <w:t xml:space="preserve">prowadzących do planowanego budynku. Biegi </w:t>
      </w:r>
      <w:r>
        <w:t>z wielkow</w:t>
      </w:r>
      <w:r w:rsidR="00011A23">
        <w:t>ymiarowych elementów betonowych.</w:t>
      </w:r>
    </w:p>
    <w:p w14:paraId="07F79ECD" w14:textId="65E873CD" w:rsidR="00366940" w:rsidRDefault="004B0460" w:rsidP="004B0460">
      <w:pPr>
        <w:pStyle w:val="05Tekst"/>
      </w:pPr>
      <w:r>
        <w:t xml:space="preserve">Schody </w:t>
      </w:r>
      <w:r w:rsidR="00011A23">
        <w:t xml:space="preserve">główne (elewacja północno – wschodnia) </w:t>
      </w:r>
      <w:r>
        <w:t xml:space="preserve">szerokości </w:t>
      </w:r>
      <w:r w:rsidR="00011A23">
        <w:t>2</w:t>
      </w:r>
      <w:r>
        <w:t>,</w:t>
      </w:r>
      <w:r w:rsidR="00011A23">
        <w:t>35</w:t>
      </w:r>
      <w:r>
        <w:t xml:space="preserve"> m, różnica terenu równa </w:t>
      </w:r>
      <w:r w:rsidR="00E71CBA">
        <w:t>1</w:t>
      </w:r>
      <w:r>
        <w:t>,</w:t>
      </w:r>
      <w:r w:rsidR="00E71CBA">
        <w:t>2</w:t>
      </w:r>
      <w:r>
        <w:t xml:space="preserve"> m, całkowita ilość stopni </w:t>
      </w:r>
      <w:r w:rsidR="00E71CBA">
        <w:t>8</w:t>
      </w:r>
      <w:r>
        <w:t xml:space="preserve"> sztuk (</w:t>
      </w:r>
      <w:r w:rsidR="00E71CBA">
        <w:t>1</w:t>
      </w:r>
      <w:r>
        <w:t xml:space="preserve"> bieg po </w:t>
      </w:r>
      <w:r w:rsidR="00E71CBA">
        <w:t>8</w:t>
      </w:r>
      <w:r>
        <w:t xml:space="preserve"> stopni), spocznik głębokości 2,50 m. </w:t>
      </w:r>
    </w:p>
    <w:p w14:paraId="61F7B47D" w14:textId="18817B5F" w:rsidR="00E71CBA" w:rsidRDefault="00E71CBA" w:rsidP="00E71CBA">
      <w:pPr>
        <w:pStyle w:val="05Tekst"/>
      </w:pPr>
      <w:r>
        <w:t xml:space="preserve">Schody ewakuacyjne (elewacja północno – zachodnia) szerokości 1,5 m, różnica terenu równa 1,35 m, całkowita ilość stopni 9 sztuk (1 bieg po 9 stopni), spocznik głębokości 2,28 m. </w:t>
      </w:r>
    </w:p>
    <w:p w14:paraId="125AAEA1" w14:textId="0CDEF28F" w:rsidR="00E71CBA" w:rsidRDefault="00E71CBA" w:rsidP="00E71CBA">
      <w:pPr>
        <w:pStyle w:val="05Tekst"/>
      </w:pPr>
      <w:r>
        <w:t xml:space="preserve">Schody do pom. technicznych (elewacja południowo – zachodnia) szerokości 1,05 m, różnica terenu równa 1,2 m, całkowita ilość stopni 8 sztuk (1 bieg po 8 stopni), spocznik głębokości 1,14 m. </w:t>
      </w:r>
    </w:p>
    <w:p w14:paraId="1B18D6FB" w14:textId="38E23050" w:rsidR="00366940" w:rsidRDefault="004B0460" w:rsidP="00366940">
      <w:pPr>
        <w:pStyle w:val="05Tekst"/>
      </w:pPr>
      <w:r>
        <w:t xml:space="preserve">Stopnie wykonane z wielkowymiarowych elementów betonowych o przekroju prostokątnym wys. 15,0 cm i szer. 38,0 cm (szerokość stopnia równa 35,0 cm). </w:t>
      </w:r>
      <w:r w:rsidR="00366940">
        <w:t>Spoczniki wykonane z prefabrykowan</w:t>
      </w:r>
      <w:r w:rsidR="00E71CBA">
        <w:t>ej kostki betonowej</w:t>
      </w:r>
      <w:r w:rsidR="00366940">
        <w:t xml:space="preserve"> gr.</w:t>
      </w:r>
      <w:r w:rsidR="00E71CBA">
        <w:t xml:space="preserve"> 6</w:t>
      </w:r>
      <w:r w:rsidR="00366940">
        <w:t xml:space="preserve">,0 cm. Konstrukcja nawierzchni spoczników analogiczna do konstrukcji chodników. </w:t>
      </w:r>
    </w:p>
    <w:p w14:paraId="030F5E03" w14:textId="67EE7F42" w:rsidR="00366940" w:rsidRDefault="004B0460" w:rsidP="004B0460">
      <w:pPr>
        <w:pStyle w:val="05Tekst"/>
      </w:pPr>
      <w:r>
        <w:t>Stopnie schodowe układać na podsypce cementowo – piaskowej klasy M10, grubości 10,0 cm, podbudowę zasadniczą biegów schodowych stanowi warstwa kruszywa łamanego frakcji 0/31,5 mm stabilizowanego mechanicznie, grubości 25,0 cm. Pierwszy stopień w każdym biegu należy posadowić na ławie z betonu cementowe klasy C12/15, dochodzącej do głębokości przemarzania (0,8 m p.p.t.</w:t>
      </w:r>
      <w:r w:rsidR="00366940">
        <w:t>). Szczeliny między poszczególnymi prefabrykatami należy wypełnić masą trwale elastyczna kolorystycznie dopasowaną do koloru prefabrykatów.</w:t>
      </w:r>
    </w:p>
    <w:p w14:paraId="3665A842" w14:textId="7E16A983" w:rsidR="004B0460" w:rsidRDefault="004B0460" w:rsidP="004B0460">
      <w:pPr>
        <w:pStyle w:val="05Tekst"/>
      </w:pPr>
      <w:r>
        <w:t xml:space="preserve">Biegi oraz spoczniki należy </w:t>
      </w:r>
      <w:r w:rsidR="00E54980">
        <w:t>obramowane przez mury oporowe i ściany budynku.</w:t>
      </w:r>
    </w:p>
    <w:p w14:paraId="3FFBF8D8" w14:textId="7A5F4867" w:rsidR="004173CE" w:rsidRDefault="004173CE" w:rsidP="004173CE">
      <w:pPr>
        <w:pStyle w:val="04Nagwek4"/>
      </w:pPr>
      <w:r>
        <w:t>Rampa dla niepełnosprawnych</w:t>
      </w:r>
    </w:p>
    <w:p w14:paraId="668F696E" w14:textId="402FC077" w:rsidR="00E54980" w:rsidRDefault="00E54980" w:rsidP="00E54980">
      <w:pPr>
        <w:pStyle w:val="05Tekst"/>
      </w:pPr>
      <w:r>
        <w:t>Planuje się wykonanie rampy dla osób niepełnosprawnych prowadzącej do wejścia głównego (elewacja północno – wschodnia) projektowanego budynku.</w:t>
      </w:r>
    </w:p>
    <w:p w14:paraId="6A332E49" w14:textId="5F29D722" w:rsidR="00E54980" w:rsidRDefault="00E54980" w:rsidP="00E54980">
      <w:pPr>
        <w:pStyle w:val="05Tekst"/>
      </w:pPr>
      <w:r>
        <w:t xml:space="preserve">Rampa szerokości 1,45 m, różnica terenu równa 1,2 m, całkowita długość rampy równa 23,2 m (4 odcinki po 5,80 m), spocznik głębokości 1,40 m. </w:t>
      </w:r>
      <w:r w:rsidR="00780E47">
        <w:t>Nachylenie podłużne poszczególnych odcinków rampy równe 5,0%, pochylnie podłużne spoczników równe 1,3%.</w:t>
      </w:r>
    </w:p>
    <w:p w14:paraId="31485D4A" w14:textId="2E6F37F1" w:rsidR="00E54980" w:rsidRDefault="00780E47" w:rsidP="00E54980">
      <w:pPr>
        <w:pStyle w:val="05Tekst"/>
      </w:pPr>
      <w:r>
        <w:t xml:space="preserve">Rampa wraz z spocznikami wykonana z prefabrykowanej kostki betonowej gr. 6,0 cm - </w:t>
      </w:r>
      <w:proofErr w:type="spellStart"/>
      <w:r>
        <w:t>bezfazowej</w:t>
      </w:r>
      <w:proofErr w:type="spellEnd"/>
      <w:r>
        <w:t>. Konstrukcja nawierzchni ww. elementów analogiczna do konstrukcji chodników.</w:t>
      </w:r>
    </w:p>
    <w:p w14:paraId="40864704" w14:textId="3BC6364F" w:rsidR="004173CE" w:rsidRDefault="004173CE" w:rsidP="004173CE">
      <w:pPr>
        <w:pStyle w:val="04Nagwek4"/>
      </w:pPr>
      <w:r>
        <w:t>Mała architektura</w:t>
      </w:r>
    </w:p>
    <w:p w14:paraId="7A9B4D39" w14:textId="4FFD7F57" w:rsidR="001F46FF" w:rsidRDefault="001F46FF" w:rsidP="001F46FF">
      <w:pPr>
        <w:pStyle w:val="05Tekst"/>
      </w:pPr>
      <w:r>
        <w:t xml:space="preserve">W związku z kolizją miejsca wypoczynku składającego się z ławki parkowej oraz kosza na odpadki z planowaną drogą wewnętrzną (odcinek „B”), planuje się przeniesienie ww. elementów małej architektury w nową lokalizację wraz z ich modernizacją. </w:t>
      </w:r>
    </w:p>
    <w:p w14:paraId="0ADFEC00" w14:textId="7A53F1B8" w:rsidR="001F46FF" w:rsidRDefault="001F46FF" w:rsidP="001F46FF">
      <w:pPr>
        <w:pStyle w:val="05Tekst"/>
      </w:pPr>
      <w:r>
        <w:t>Ławka parkowa na podporach żelbetowych prefabrykowanych w o listwowaniu z desek drewnianych. Deski należy zdemontować i wymienić. Podpory żelbetowe należy odkopać i wkopać w nowej lokalizacji.</w:t>
      </w:r>
    </w:p>
    <w:p w14:paraId="75A29C52" w14:textId="4ACBF914" w:rsidR="001F46FF" w:rsidRDefault="001F46FF" w:rsidP="001F46FF">
      <w:pPr>
        <w:pStyle w:val="05Tekst"/>
      </w:pPr>
      <w:r>
        <w:t>Kosz na odpadki żelbetowy prefabrykowany wykończony strukturą z kruszywa naturalnego. Kosz należy zdemontować i zamontować w nowej lokalizacji na wzó</w:t>
      </w:r>
      <w:r w:rsidR="00F14BD1">
        <w:t>r istniejącego sposobu montażu.</w:t>
      </w:r>
    </w:p>
    <w:p w14:paraId="6FA5E841" w14:textId="14483A70" w:rsidR="00F14BD1" w:rsidRPr="00D35A27" w:rsidRDefault="00F14BD1" w:rsidP="001F46FF">
      <w:pPr>
        <w:pStyle w:val="05Tekst"/>
      </w:pPr>
      <w:r>
        <w:t>W obszarze miejsca wypoczynku należy wykonać „zatoczkę” obramowaną prefabrykowaną palisadą betonową oraz utwardzoną za pomocą prefabrykowanej kostki betonowej gr. 6,0 m.</w:t>
      </w:r>
    </w:p>
    <w:p w14:paraId="71E61489" w14:textId="2C5E68DC" w:rsidR="00C87555" w:rsidRPr="00B94EAE" w:rsidRDefault="00C87555" w:rsidP="00F14BD1">
      <w:pPr>
        <w:pStyle w:val="03Nagwek3"/>
        <w:pageBreakBefore/>
      </w:pPr>
      <w:bookmarkStart w:id="115" w:name="_Toc428279124"/>
      <w:bookmarkStart w:id="116" w:name="_Toc431471293"/>
      <w:bookmarkStart w:id="117" w:name="_Toc434225688"/>
      <w:bookmarkStart w:id="118" w:name="_Toc55759016"/>
      <w:bookmarkStart w:id="119" w:name="_Toc71112093"/>
      <w:r w:rsidRPr="00B94EAE">
        <w:lastRenderedPageBreak/>
        <w:t xml:space="preserve">Roboty </w:t>
      </w:r>
      <w:r w:rsidR="00534B1B" w:rsidRPr="00B94EAE">
        <w:t>p</w:t>
      </w:r>
      <w:r w:rsidR="00E62D68" w:rsidRPr="00B94EAE">
        <w:t>rzygotowawcze</w:t>
      </w:r>
      <w:bookmarkEnd w:id="115"/>
      <w:bookmarkEnd w:id="116"/>
      <w:bookmarkEnd w:id="117"/>
      <w:bookmarkEnd w:id="118"/>
      <w:bookmarkEnd w:id="119"/>
    </w:p>
    <w:p w14:paraId="3CE99A70" w14:textId="583D79F4" w:rsidR="00534B1B" w:rsidRDefault="00534B1B" w:rsidP="00534B1B">
      <w:pPr>
        <w:pStyle w:val="04Nagwek4"/>
      </w:pPr>
      <w:r>
        <w:t>Wyniesienie projektu w teren</w:t>
      </w:r>
    </w:p>
    <w:p w14:paraId="6A21E050" w14:textId="5D733381" w:rsidR="00534B1B" w:rsidRDefault="00534B1B" w:rsidP="00534B1B">
      <w:pPr>
        <w:pStyle w:val="05Tekst"/>
        <w:rPr>
          <w:lang w:eastAsia="pl-PL"/>
        </w:rPr>
      </w:pPr>
      <w:r>
        <w:rPr>
          <w:lang w:eastAsia="pl-PL"/>
        </w:rPr>
        <w:t>Wyniesienie osi tras drogowych w terenie należy wykonywać według współrzędnych podanych na planie sytuacyjnym. Współrzędne pozostałych elementów drogi wewnętrznej zostaną podane na planie tyczenie na etapie projektu wykonawczego. Geometria trasy podana jest w układzie współrzędnych prostokątnych płaskich 2000/</w:t>
      </w:r>
      <w:r w:rsidR="00F14BD1">
        <w:rPr>
          <w:lang w:eastAsia="pl-PL"/>
        </w:rPr>
        <w:t>5</w:t>
      </w:r>
      <w:r>
        <w:rPr>
          <w:lang w:eastAsia="pl-PL"/>
        </w:rPr>
        <w:t xml:space="preserve">, a rzędne wysokościowe w układzie odniesienia </w:t>
      </w:r>
      <w:proofErr w:type="spellStart"/>
      <w:r>
        <w:rPr>
          <w:lang w:eastAsia="pl-PL"/>
        </w:rPr>
        <w:t>Kronsztadt</w:t>
      </w:r>
      <w:proofErr w:type="spellEnd"/>
      <w:r>
        <w:rPr>
          <w:lang w:eastAsia="pl-PL"/>
        </w:rPr>
        <w:t xml:space="preserve"> 86. Podstawowe dane geometryczne zawarto również na planach sytuacyjnych.</w:t>
      </w:r>
    </w:p>
    <w:p w14:paraId="13E1010C" w14:textId="278BB149" w:rsidR="002568E0" w:rsidRDefault="00534B1B" w:rsidP="00534B1B">
      <w:pPr>
        <w:pStyle w:val="05Tekst"/>
        <w:rPr>
          <w:lang w:eastAsia="pl-PL"/>
        </w:rPr>
      </w:pPr>
      <w:r>
        <w:rPr>
          <w:lang w:eastAsia="pl-PL"/>
        </w:rPr>
        <w:t xml:space="preserve">Przy tyczeniu elementów układu drogowego należy pomocniczo posiłkować się zamieszczonymi </w:t>
      </w:r>
      <w:r w:rsidR="00F14BD1">
        <w:rPr>
          <w:lang w:eastAsia="pl-PL"/>
        </w:rPr>
        <w:br/>
      </w:r>
      <w:r>
        <w:rPr>
          <w:lang w:eastAsia="pl-PL"/>
        </w:rPr>
        <w:t xml:space="preserve">w projekcie przekrojami normalnymi. </w:t>
      </w:r>
    </w:p>
    <w:p w14:paraId="050FB775" w14:textId="39F1F483" w:rsidR="00534B1B" w:rsidRDefault="00534B1B" w:rsidP="00534B1B">
      <w:pPr>
        <w:pStyle w:val="05Tekst"/>
        <w:rPr>
          <w:lang w:eastAsia="pl-PL"/>
        </w:rPr>
      </w:pPr>
      <w:r>
        <w:rPr>
          <w:lang w:eastAsia="pl-PL"/>
        </w:rPr>
        <w:t>Dodatkowo udostępnia się Wykonawcy wersję elektroniczną planu sytuacyjnego pozwalającą na odczytanie współrzędnych i wytyczenie dowolnych projektowanych elementów projektowanego zagospodarowania terenu.</w:t>
      </w:r>
    </w:p>
    <w:p w14:paraId="580A593C" w14:textId="03ABF639" w:rsidR="00534B1B" w:rsidRPr="00D35A27" w:rsidRDefault="00534B1B" w:rsidP="00534B1B">
      <w:pPr>
        <w:pStyle w:val="05Tekst"/>
      </w:pPr>
      <w:r>
        <w:rPr>
          <w:lang w:eastAsia="pl-PL"/>
        </w:rPr>
        <w:t>Wszystkie wymiary należy weryfikować na budowie i w razie stwierdzenia znaczących rozbieżności należy niezwłocznie skontaktować się z projektantem.</w:t>
      </w:r>
    </w:p>
    <w:p w14:paraId="22AEC06F" w14:textId="77777777" w:rsidR="009C2E78" w:rsidRPr="002568E0" w:rsidRDefault="00E62D68" w:rsidP="00EA5F0F">
      <w:pPr>
        <w:pStyle w:val="04Nagwek4"/>
      </w:pPr>
      <w:bookmarkStart w:id="120" w:name="_Toc431471294"/>
      <w:bookmarkStart w:id="121" w:name="_Toc55759017"/>
      <w:r w:rsidRPr="002568E0">
        <w:t>Roboty rozbiórkowe</w:t>
      </w:r>
      <w:bookmarkEnd w:id="120"/>
      <w:bookmarkEnd w:id="121"/>
    </w:p>
    <w:p w14:paraId="266C0CCD" w14:textId="77777777" w:rsidR="002568E0" w:rsidRPr="002568E0" w:rsidRDefault="000F342A" w:rsidP="006C13EA">
      <w:pPr>
        <w:pStyle w:val="05Tekst"/>
      </w:pPr>
      <w:r w:rsidRPr="002568E0">
        <w:t xml:space="preserve">W związku z planowaną budową </w:t>
      </w:r>
      <w:r w:rsidR="00663581" w:rsidRPr="002568E0">
        <w:t>konieczne jest</w:t>
      </w:r>
      <w:r w:rsidR="006C13EA" w:rsidRPr="002568E0">
        <w:t xml:space="preserve"> wykonani</w:t>
      </w:r>
      <w:r w:rsidR="00663581" w:rsidRPr="002568E0">
        <w:t>e</w:t>
      </w:r>
      <w:r w:rsidR="006C13EA" w:rsidRPr="002568E0">
        <w:t xml:space="preserve"> rozbiórki</w:t>
      </w:r>
      <w:r w:rsidR="002568E0" w:rsidRPr="002568E0">
        <w:t>:</w:t>
      </w:r>
    </w:p>
    <w:p w14:paraId="351CF3B2" w14:textId="01E4B4A7" w:rsidR="00F14BD1" w:rsidRDefault="00F14BD1" w:rsidP="002568E0">
      <w:pPr>
        <w:pStyle w:val="07Punktatory"/>
      </w:pPr>
      <w:r>
        <w:t>dwóch wiat (ujeżdżalnia i wiata na siano) – wg odrębnej procedury administracyjnej,</w:t>
      </w:r>
    </w:p>
    <w:p w14:paraId="3DF314A1" w14:textId="78A517CF" w:rsidR="00F14BD1" w:rsidRDefault="00F14BD1" w:rsidP="002568E0">
      <w:pPr>
        <w:pStyle w:val="07Punktatory"/>
      </w:pPr>
      <w:r>
        <w:t>nawierzchni przebudowywanego zjazdu wraz z ciągami pieszymi w jego obrębie,</w:t>
      </w:r>
    </w:p>
    <w:p w14:paraId="316B338B" w14:textId="2293C603" w:rsidR="00F14BD1" w:rsidRDefault="00F14BD1" w:rsidP="002568E0">
      <w:pPr>
        <w:pStyle w:val="07Punktatory"/>
      </w:pPr>
      <w:r>
        <w:t>dojścia pieszego do rozbieranej wiaty (ujeżdżalni), wraz z sąsiadującymi miejscami postojowymi,</w:t>
      </w:r>
    </w:p>
    <w:p w14:paraId="4891F5E9" w14:textId="63B3526F" w:rsidR="00F14BD1" w:rsidRDefault="00F14BD1" w:rsidP="002568E0">
      <w:pPr>
        <w:pStyle w:val="07Punktatory"/>
      </w:pPr>
      <w:r>
        <w:t>nawierzchni drogi manewrowej znajdującej się w miejscu planowanego łącznika między budynkami,</w:t>
      </w:r>
    </w:p>
    <w:p w14:paraId="123E268D" w14:textId="4D871F8C" w:rsidR="002568E0" w:rsidRPr="002568E0" w:rsidRDefault="002568E0" w:rsidP="002568E0">
      <w:pPr>
        <w:pStyle w:val="05Tekst"/>
      </w:pPr>
      <w:r w:rsidRPr="005166F0">
        <w:t>Rozebran</w:t>
      </w:r>
      <w:r>
        <w:t xml:space="preserve">ą kostkę oraz </w:t>
      </w:r>
      <w:r w:rsidRPr="005166F0">
        <w:t xml:space="preserve">krawężniki i obrzeża będące własnością </w:t>
      </w:r>
      <w:r>
        <w:t>Inwestora</w:t>
      </w:r>
      <w:r w:rsidRPr="005166F0">
        <w:t xml:space="preserve"> należy oczyścić, a następnie </w:t>
      </w:r>
      <w:r>
        <w:t>ponownie wbudować w nowej lokalizacji</w:t>
      </w:r>
      <w:r w:rsidRPr="005166F0">
        <w:t xml:space="preserve">. UWAGA. Ostateczną decyzję o przydatności ww. elementów do ponownego </w:t>
      </w:r>
      <w:r>
        <w:t>wbudowania</w:t>
      </w:r>
      <w:r w:rsidRPr="002568E0">
        <w:t xml:space="preserve"> podejmuje inspektor nadzoru inwestorskiego. W przypadku negatywnej oceny przydatności ww. elementów do ponownego wbudowania gruz powstały z rozbiórek zostanie odwieziony na specjalnie przewidziane do tego celu miejsca</w:t>
      </w:r>
      <w:r>
        <w:t>.</w:t>
      </w:r>
    </w:p>
    <w:p w14:paraId="4AEF9FDD" w14:textId="77777777" w:rsidR="006C13EA" w:rsidRPr="002568E0" w:rsidRDefault="006C13EA" w:rsidP="006C13EA">
      <w:pPr>
        <w:pStyle w:val="05Tekst"/>
      </w:pPr>
      <w:r w:rsidRPr="002568E0">
        <w:t>Ewentualna rozbiórka istniejących sieci uzbrojenia terenu zostanie określona w projektach branżowych.</w:t>
      </w:r>
    </w:p>
    <w:p w14:paraId="545F79D4" w14:textId="2A8B9A4E" w:rsidR="00DF58ED" w:rsidRPr="00B94EAE" w:rsidRDefault="000628E5" w:rsidP="00740ECD">
      <w:pPr>
        <w:pStyle w:val="04Nagwek4"/>
      </w:pPr>
      <w:bookmarkStart w:id="122" w:name="_Toc431471296"/>
      <w:bookmarkStart w:id="123" w:name="_Toc55759019"/>
      <w:r w:rsidRPr="00B94EAE">
        <w:t>Wycinka drzew</w:t>
      </w:r>
      <w:r w:rsidR="0066054E" w:rsidRPr="00B94EAE">
        <w:t xml:space="preserve"> i </w:t>
      </w:r>
      <w:bookmarkEnd w:id="122"/>
      <w:bookmarkEnd w:id="123"/>
      <w:r w:rsidR="00D74FBC">
        <w:t>krzewów</w:t>
      </w:r>
    </w:p>
    <w:p w14:paraId="0CC219D4" w14:textId="1EC57AE3" w:rsidR="003E7319" w:rsidRDefault="002568E0" w:rsidP="002568E0">
      <w:pPr>
        <w:pStyle w:val="05Tekst"/>
      </w:pPr>
      <w:r w:rsidRPr="002568E0">
        <w:t>Przewiduje się usun</w:t>
      </w:r>
      <w:r>
        <w:t>ięcie drzew i krzewów ws</w:t>
      </w:r>
      <w:r w:rsidR="003E7319">
        <w:t>kazanych na planie sytuacyjnym zgodnie z poniższym zestawieniem.</w:t>
      </w:r>
    </w:p>
    <w:tbl>
      <w:tblPr>
        <w:tblW w:w="9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2"/>
        <w:gridCol w:w="1660"/>
        <w:gridCol w:w="1680"/>
        <w:gridCol w:w="920"/>
        <w:gridCol w:w="920"/>
        <w:gridCol w:w="1600"/>
        <w:gridCol w:w="1588"/>
      </w:tblGrid>
      <w:tr w:rsidR="003E7319" w:rsidRPr="003E7319" w14:paraId="58ACE177" w14:textId="77777777" w:rsidTr="003E7319">
        <w:trPr>
          <w:trHeight w:val="300"/>
          <w:jc w:val="center"/>
        </w:trPr>
        <w:tc>
          <w:tcPr>
            <w:tcW w:w="9160" w:type="dxa"/>
            <w:gridSpan w:val="7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0611D45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ZESTAWIENIE DRZEW DO WYCINKI</w:t>
            </w:r>
          </w:p>
        </w:tc>
      </w:tr>
      <w:tr w:rsidR="003E7319" w:rsidRPr="003E7319" w14:paraId="4B10E4C4" w14:textId="77777777" w:rsidTr="003E7319">
        <w:trPr>
          <w:trHeight w:val="1200"/>
          <w:jc w:val="center"/>
        </w:trPr>
        <w:tc>
          <w:tcPr>
            <w:tcW w:w="7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286BE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Nr drzewa</w:t>
            </w:r>
          </w:p>
        </w:tc>
        <w:tc>
          <w:tcPr>
            <w:tcW w:w="3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8122C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Nazwa gatunkowa drzewa</w:t>
            </w:r>
          </w:p>
        </w:tc>
        <w:tc>
          <w:tcPr>
            <w:tcW w:w="1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DF23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Obwód [cm] drzewa mierzony na wys.</w:t>
            </w:r>
          </w:p>
        </w:tc>
        <w:tc>
          <w:tcPr>
            <w:tcW w:w="16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2AFE1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Decyzja administracyjna na wycinkę [Tak/Nie]</w:t>
            </w:r>
          </w:p>
        </w:tc>
        <w:tc>
          <w:tcPr>
            <w:tcW w:w="16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21A89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Uwagi</w:t>
            </w:r>
          </w:p>
        </w:tc>
      </w:tr>
      <w:tr w:rsidR="003E7319" w:rsidRPr="003E7319" w14:paraId="04CA5300" w14:textId="77777777" w:rsidTr="003E7319">
        <w:trPr>
          <w:trHeight w:val="315"/>
          <w:jc w:val="center"/>
        </w:trPr>
        <w:tc>
          <w:tcPr>
            <w:tcW w:w="7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251BBA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59752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Polska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AFC15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Łacińska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57C8E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130 cm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8460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5 cm</w:t>
            </w:r>
          </w:p>
        </w:tc>
        <w:tc>
          <w:tcPr>
            <w:tcW w:w="16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0255E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6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2A73C8B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</w:tr>
      <w:tr w:rsidR="003E7319" w:rsidRPr="003E7319" w14:paraId="32437602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EEACF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2EFCC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Żywotnik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654D4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Thuja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11C2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328B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EC9A1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9FFB4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6CABF5E0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12E77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47B287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298B225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F70BC3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E8AF4E7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E2438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7A460E9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30288703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485F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51F3C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Żywotnik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C4952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Thuja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58077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E3F7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61B0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821E1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50A6A5EC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D04280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93FC1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Żywotnik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3C0004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Thuja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D94942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23+12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DC3E79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36+23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556519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3214525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Dwa pnie</w:t>
            </w:r>
          </w:p>
        </w:tc>
      </w:tr>
      <w:tr w:rsidR="003E7319" w:rsidRPr="003E7319" w14:paraId="767E6C0B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826ED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A23EC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Żywotnik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0D5B2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Thuja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2FA02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E1197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5B93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FCB12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038D1445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03E199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F29150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BD5EB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E846BD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EE7E79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76E28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65DDA844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Drzewo martwe</w:t>
            </w:r>
          </w:p>
        </w:tc>
      </w:tr>
      <w:tr w:rsidR="003E7319" w:rsidRPr="003E7319" w14:paraId="2B3C425D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F4D31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lastRenderedPageBreak/>
              <w:t>7.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13E7F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764FB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9B8A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E368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68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F0B6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42F6C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1DB197EA" w14:textId="77777777" w:rsidTr="003E7319">
        <w:trPr>
          <w:trHeight w:val="9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CAB4A4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8.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80BCAA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D28B5E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39652C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1EB2287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59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984AD8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17C03F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Drzewo częściowo martwe</w:t>
            </w:r>
          </w:p>
        </w:tc>
      </w:tr>
      <w:tr w:rsidR="003E7319" w:rsidRPr="003E7319" w14:paraId="1486A384" w14:textId="77777777" w:rsidTr="003E7319">
        <w:trPr>
          <w:trHeight w:val="9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DBCC8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9.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01727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50C7C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CB84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75836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75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FDB38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9D7B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Drzewo częściowo martwe</w:t>
            </w:r>
          </w:p>
        </w:tc>
      </w:tr>
      <w:tr w:rsidR="003E7319" w:rsidRPr="003E7319" w14:paraId="5BF00BA8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3BAC5D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10.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50221B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395A18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424753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B7179D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11C16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836087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0BA387F3" w14:textId="77777777" w:rsidTr="003E7319">
        <w:trPr>
          <w:trHeight w:val="9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C15FB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11.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411E1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EBA75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3EC8C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6B317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55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1597D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2EBF8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Drzewo częściowo martwe</w:t>
            </w:r>
          </w:p>
        </w:tc>
      </w:tr>
      <w:tr w:rsidR="003E7319" w:rsidRPr="003E7319" w14:paraId="3FAFC1C9" w14:textId="77777777" w:rsidTr="003E7319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A33CB0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12.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5BE362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Świerk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02F1053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92254E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9AE036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65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C5F0C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BB37C2E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b/>
                <w:bCs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30A8B929" w14:textId="77777777" w:rsidTr="00C90C9A">
        <w:trPr>
          <w:trHeight w:val="300"/>
          <w:jc w:val="center"/>
        </w:trPr>
        <w:tc>
          <w:tcPr>
            <w:tcW w:w="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A0406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13.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94960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Klon pospolity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0B0A1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platanoides</w:t>
            </w:r>
            <w:proofErr w:type="spellEnd"/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4F8A4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371A3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B4DB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019C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-</w:t>
            </w:r>
          </w:p>
        </w:tc>
      </w:tr>
      <w:tr w:rsidR="003E7319" w:rsidRPr="003E7319" w14:paraId="40258122" w14:textId="77777777" w:rsidTr="00C90C9A">
        <w:trPr>
          <w:trHeight w:val="915"/>
          <w:jc w:val="center"/>
        </w:trPr>
        <w:tc>
          <w:tcPr>
            <w:tcW w:w="7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3D42EA3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14.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0E0DC4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Klon pospolity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32D6EB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3E7319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platanoides</w:t>
            </w:r>
            <w:proofErr w:type="spellEnd"/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6BD07C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30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29FA18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96C2469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4BDCB1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3E7319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Drzewo częściowo martwe</w:t>
            </w:r>
          </w:p>
        </w:tc>
      </w:tr>
      <w:tr w:rsidR="003E7319" w:rsidRPr="003E7319" w14:paraId="62CBCFE1" w14:textId="77777777" w:rsidTr="00C90C9A">
        <w:trPr>
          <w:trHeight w:val="345"/>
          <w:jc w:val="center"/>
        </w:trPr>
        <w:tc>
          <w:tcPr>
            <w:tcW w:w="78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D9AC7" w14:textId="2A33B6CD" w:rsidR="003E7319" w:rsidRPr="003E7319" w:rsidRDefault="002A6AD3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15</w:t>
            </w:r>
            <w:r w:rsidR="00C90C9A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.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F79B49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0D14F0" w14:textId="77777777" w:rsidR="003E7319" w:rsidRPr="003E7319" w:rsidRDefault="003E7319" w:rsidP="003E7319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E917BA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3FFA90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C1E6F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2A86F8B" w14:textId="77777777" w:rsidR="003E7319" w:rsidRPr="003E7319" w:rsidRDefault="003E7319" w:rsidP="003E7319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</w:tr>
    </w:tbl>
    <w:p w14:paraId="2D1AAFF0" w14:textId="0D6586E7" w:rsidR="002568E0" w:rsidRPr="002568E0" w:rsidRDefault="00B94EAE" w:rsidP="002568E0">
      <w:pPr>
        <w:pStyle w:val="05Tekst"/>
      </w:pPr>
      <w:r>
        <w:t>UWAGA. Ostateczny zakres wycinek oraz ewentualne nasadzenia kompensacyjne określa projekt branży zagospodarowanie terenu.</w:t>
      </w:r>
    </w:p>
    <w:p w14:paraId="7D9A7832" w14:textId="404EB019" w:rsidR="002568E0" w:rsidRPr="002568E0" w:rsidRDefault="002568E0" w:rsidP="002568E0">
      <w:pPr>
        <w:pStyle w:val="05Tekst"/>
      </w:pPr>
      <w:r w:rsidRPr="002568E0">
        <w:t>Drzewa i krzewy znajdujące się w pobliżu inwestycji, nieprzewidziane do wycięcia, na czas prac budowlanych należy zabezpieczyć przed przypadkowym uszkodzeniem podczas prowadzenia robót budowlanych.</w:t>
      </w:r>
    </w:p>
    <w:p w14:paraId="17DF5757" w14:textId="1C95BE92" w:rsidR="002568E0" w:rsidRDefault="002568E0" w:rsidP="002568E0">
      <w:pPr>
        <w:pStyle w:val="05Tekst"/>
      </w:pPr>
      <w:r w:rsidRPr="002568E0">
        <w:t>Prace ziemne w obrębie rzutów koron drzew należy wykonywać ręcznie. Nie należy odkładać ziemi z wykopów na pnie drzew oraz składować pod koronami materiałów budowlanych oraz ciężkiego sprzętu. Odsłonięte podczas wykopów korzenie zabezpieczyć przed wysychaniem lub przemarzaniem, a uszkodzone podczas robót korzenie przyciąć. Odkryte korzenie zabezpieczyć do czasu ich zasypania przed wysychaniem np. poprzez owinięcie włókniną i regularne podlewanie. Wszelkie prace ziemne oraz inne prace związane z wykorzystaniem sprzętu mechanicznego należy wykonywać w sposób jak najmniej szkodzący drzewom i krzewom.</w:t>
      </w:r>
    </w:p>
    <w:p w14:paraId="48AB7AE7" w14:textId="778F7D07" w:rsidR="00D74FBC" w:rsidRDefault="00D74FBC" w:rsidP="00D74FBC">
      <w:pPr>
        <w:pStyle w:val="04Nagwek4"/>
      </w:pPr>
      <w:r>
        <w:t>Zdjęcie ziemi urodzajnej</w:t>
      </w:r>
    </w:p>
    <w:p w14:paraId="17696C76" w14:textId="77777777" w:rsidR="00D74FBC" w:rsidRDefault="00D74FBC" w:rsidP="00D74FBC">
      <w:pPr>
        <w:pStyle w:val="05Tekst"/>
        <w:rPr>
          <w:lang w:eastAsia="pl-PL"/>
        </w:rPr>
      </w:pPr>
      <w:r>
        <w:rPr>
          <w:lang w:eastAsia="pl-PL"/>
        </w:rPr>
        <w:t>Zakłada się następującą gospodarkę humusem:</w:t>
      </w:r>
    </w:p>
    <w:p w14:paraId="0290A894" w14:textId="3F544450" w:rsidR="00D74FBC" w:rsidRPr="00D74FBC" w:rsidRDefault="00D74FBC" w:rsidP="00D74FBC">
      <w:pPr>
        <w:pStyle w:val="05Tekst"/>
      </w:pPr>
      <w:r w:rsidRPr="00D74FBC">
        <w:t xml:space="preserve">Usunięcie humusu w miejscach wymaganych z uwagi na wykonywanie elementów drogowych i robót towarzyszących na całej długości odcinka objętego opracowaniem, ze składowaniem </w:t>
      </w:r>
      <w:r>
        <w:t>w pryzmach</w:t>
      </w:r>
      <w:r w:rsidRPr="00D74FBC">
        <w:t>. Należy pamiętać, aby wysokość pryzm była zgodna z przepisami obowiązującymi w tym zakresie tzn. należy uniknąć obumierania elementów organicznych humusu poprzez właściwe jego dotlenianie.</w:t>
      </w:r>
    </w:p>
    <w:p w14:paraId="029FF875" w14:textId="656FD2E8" w:rsidR="00D74FBC" w:rsidRPr="00D74FBC" w:rsidRDefault="00D74FBC" w:rsidP="00D74FBC">
      <w:pPr>
        <w:pStyle w:val="05Tekst"/>
      </w:pPr>
      <w:r w:rsidRPr="00D74FBC">
        <w:t>Humus nie nadający się do późniejszego wbudowania winien być od razu odwieziony.</w:t>
      </w:r>
    </w:p>
    <w:p w14:paraId="79F7CF28" w14:textId="6C37F6E4" w:rsidR="00D74FBC" w:rsidRPr="00D74FBC" w:rsidRDefault="00D74FBC" w:rsidP="00D74FBC">
      <w:pPr>
        <w:pStyle w:val="05Tekst"/>
      </w:pPr>
      <w:r w:rsidRPr="00D74FBC">
        <w:t>Po wykonaniu robót ziemnych, humus składowany w pryzmach powinien być wykorzystywany do humusowania skarp, opasek, zgodnie z projektem. Humus powinien także zostać wykorzystany do zaprawiania dołów pod nowe nasadzenia.</w:t>
      </w:r>
    </w:p>
    <w:p w14:paraId="31166CE7" w14:textId="33E6DA98" w:rsidR="00D74FBC" w:rsidRPr="00D74FBC" w:rsidRDefault="00D74FBC" w:rsidP="00D74FBC">
      <w:pPr>
        <w:pStyle w:val="05Tekst"/>
      </w:pPr>
      <w:r w:rsidRPr="00D74FBC">
        <w:t xml:space="preserve">Po zakończeniu podstawowych robót nadmiar przydatnego humusu pozostały po robotach wymienionych powyżej powinien zostać rozdysponowany zgodnie </w:t>
      </w:r>
      <w:r>
        <w:t>poleceniem Inżyniera.</w:t>
      </w:r>
    </w:p>
    <w:p w14:paraId="5CA2AE24" w14:textId="77777777" w:rsidR="00534B1B" w:rsidRPr="00534B1B" w:rsidRDefault="00534B1B" w:rsidP="00D74FBC">
      <w:pPr>
        <w:pStyle w:val="04Nagwek4"/>
      </w:pPr>
      <w:bookmarkStart w:id="124" w:name="_Toc431471295"/>
      <w:bookmarkStart w:id="125" w:name="_Toc55759018"/>
      <w:r w:rsidRPr="00534B1B">
        <w:lastRenderedPageBreak/>
        <w:t>Roboty ziemne</w:t>
      </w:r>
      <w:bookmarkEnd w:id="124"/>
      <w:bookmarkEnd w:id="125"/>
    </w:p>
    <w:p w14:paraId="1DE40000" w14:textId="3A4FD651" w:rsidR="00D74FBC" w:rsidRDefault="00D74FBC" w:rsidP="00D74FBC">
      <w:pPr>
        <w:pStyle w:val="05Tekst"/>
        <w:rPr>
          <w:lang w:eastAsia="pl-PL"/>
        </w:rPr>
      </w:pPr>
      <w:r>
        <w:rPr>
          <w:lang w:eastAsia="pl-PL"/>
        </w:rPr>
        <w:t xml:space="preserve">Na przedmiotowym </w:t>
      </w:r>
      <w:r w:rsidR="003131C0">
        <w:rPr>
          <w:lang w:eastAsia="pl-PL"/>
        </w:rPr>
        <w:t>obszarze opracowania</w:t>
      </w:r>
      <w:r>
        <w:rPr>
          <w:lang w:eastAsia="pl-PL"/>
        </w:rPr>
        <w:t xml:space="preserve"> występuje przewaga </w:t>
      </w:r>
      <w:r w:rsidR="003131C0">
        <w:rPr>
          <w:lang w:eastAsia="pl-PL"/>
        </w:rPr>
        <w:t xml:space="preserve">wykopów </w:t>
      </w:r>
      <w:r>
        <w:rPr>
          <w:lang w:eastAsia="pl-PL"/>
        </w:rPr>
        <w:t>(</w:t>
      </w:r>
      <w:r w:rsidR="003131C0">
        <w:rPr>
          <w:lang w:eastAsia="pl-PL"/>
        </w:rPr>
        <w:t>nadmiar</w:t>
      </w:r>
      <w:r>
        <w:rPr>
          <w:lang w:eastAsia="pl-PL"/>
        </w:rPr>
        <w:t xml:space="preserve"> gruntu).</w:t>
      </w:r>
      <w:r w:rsidR="003131C0">
        <w:rPr>
          <w:lang w:eastAsia="pl-PL"/>
        </w:rPr>
        <w:t xml:space="preserve"> </w:t>
      </w:r>
      <w:r>
        <w:rPr>
          <w:lang w:eastAsia="pl-PL"/>
        </w:rPr>
        <w:t xml:space="preserve">W związku </w:t>
      </w:r>
      <w:r w:rsidR="003131C0">
        <w:rPr>
          <w:lang w:eastAsia="pl-PL"/>
        </w:rPr>
        <w:br/>
      </w:r>
      <w:r>
        <w:rPr>
          <w:lang w:eastAsia="pl-PL"/>
        </w:rPr>
        <w:t xml:space="preserve">z tym w celu zminimalizowania transportu </w:t>
      </w:r>
      <w:r w:rsidR="003131C0">
        <w:rPr>
          <w:lang w:eastAsia="pl-PL"/>
        </w:rPr>
        <w:t xml:space="preserve">nie </w:t>
      </w:r>
      <w:r>
        <w:rPr>
          <w:lang w:eastAsia="pl-PL"/>
        </w:rPr>
        <w:t xml:space="preserve">potrzebnego gruntu </w:t>
      </w:r>
      <w:r w:rsidR="003131C0">
        <w:rPr>
          <w:lang w:eastAsia="pl-PL"/>
        </w:rPr>
        <w:t>na</w:t>
      </w:r>
      <w:r>
        <w:rPr>
          <w:lang w:eastAsia="pl-PL"/>
        </w:rPr>
        <w:t xml:space="preserve"> odległ</w:t>
      </w:r>
      <w:r w:rsidR="003131C0">
        <w:rPr>
          <w:lang w:eastAsia="pl-PL"/>
        </w:rPr>
        <w:t>e</w:t>
      </w:r>
      <w:r>
        <w:rPr>
          <w:lang w:eastAsia="pl-PL"/>
        </w:rPr>
        <w:t xml:space="preserve"> </w:t>
      </w:r>
      <w:r w:rsidR="003131C0">
        <w:rPr>
          <w:lang w:eastAsia="pl-PL"/>
        </w:rPr>
        <w:t>składowiska</w:t>
      </w:r>
      <w:r>
        <w:rPr>
          <w:lang w:eastAsia="pl-PL"/>
        </w:rPr>
        <w:t xml:space="preserve"> należy</w:t>
      </w:r>
      <w:r w:rsidR="003131C0">
        <w:rPr>
          <w:lang w:eastAsia="pl-PL"/>
        </w:rPr>
        <w:t xml:space="preserve"> </w:t>
      </w:r>
      <w:r>
        <w:rPr>
          <w:lang w:eastAsia="pl-PL"/>
        </w:rPr>
        <w:t xml:space="preserve">grunt </w:t>
      </w:r>
      <w:r w:rsidR="00C90C9A">
        <w:rPr>
          <w:lang w:eastAsia="pl-PL"/>
        </w:rPr>
        <w:br/>
      </w:r>
      <w:r>
        <w:rPr>
          <w:lang w:eastAsia="pl-PL"/>
        </w:rPr>
        <w:t>z wykopu wykorzystać w maksymalnym stopniu (na podstawie wymaganych badań jego</w:t>
      </w:r>
      <w:r w:rsidR="003131C0">
        <w:rPr>
          <w:lang w:eastAsia="pl-PL"/>
        </w:rPr>
        <w:t xml:space="preserve"> </w:t>
      </w:r>
      <w:r>
        <w:rPr>
          <w:lang w:eastAsia="pl-PL"/>
        </w:rPr>
        <w:t>przydatności).</w:t>
      </w:r>
    </w:p>
    <w:p w14:paraId="1CF62522" w14:textId="53007534" w:rsidR="00D74FBC" w:rsidRDefault="00D74FBC" w:rsidP="00D74FBC">
      <w:pPr>
        <w:pStyle w:val="05Tekst"/>
        <w:rPr>
          <w:lang w:eastAsia="pl-PL"/>
        </w:rPr>
      </w:pPr>
      <w:r>
        <w:rPr>
          <w:lang w:eastAsia="pl-PL"/>
        </w:rPr>
        <w:t>Grunt z wykopów powinien być stosowany do budowy poszczególnych elementów przewidzianych</w:t>
      </w:r>
      <w:r w:rsidR="003131C0">
        <w:rPr>
          <w:lang w:eastAsia="pl-PL"/>
        </w:rPr>
        <w:t xml:space="preserve"> </w:t>
      </w:r>
      <w:r>
        <w:rPr>
          <w:lang w:eastAsia="pl-PL"/>
        </w:rPr>
        <w:t>inwestycją, do których będą należeć:</w:t>
      </w:r>
    </w:p>
    <w:p w14:paraId="29FB4D2A" w14:textId="7831D828" w:rsidR="00D74FBC" w:rsidRDefault="00D74FBC" w:rsidP="003131C0">
      <w:pPr>
        <w:pStyle w:val="07Punktatory"/>
      </w:pPr>
      <w:r>
        <w:t>nasypy korpusów dróg przewidzianych do budowy</w:t>
      </w:r>
    </w:p>
    <w:p w14:paraId="3621FF7E" w14:textId="13FC7777" w:rsidR="00D74FBC" w:rsidRDefault="00D74FBC" w:rsidP="00FB18D2">
      <w:pPr>
        <w:pStyle w:val="07Punktatory"/>
      </w:pPr>
      <w:r>
        <w:t>wbudowanie w miejsce usuniętych gruntów słabonośnych w podłożu (w przypadku, gdy grunt</w:t>
      </w:r>
      <w:r w:rsidR="003131C0">
        <w:t xml:space="preserve"> </w:t>
      </w:r>
      <w:r>
        <w:t xml:space="preserve">z wykopu nie będzie się do tego nadawał należy zastosować grunt z </w:t>
      </w:r>
      <w:proofErr w:type="spellStart"/>
      <w:r>
        <w:t>dokopu</w:t>
      </w:r>
      <w:proofErr w:type="spellEnd"/>
      <w:r>
        <w:t>),</w:t>
      </w:r>
    </w:p>
    <w:p w14:paraId="515357F1" w14:textId="5B306C2D" w:rsidR="00D74FBC" w:rsidRDefault="00D74FBC" w:rsidP="003131C0">
      <w:pPr>
        <w:pStyle w:val="07Punktatory"/>
      </w:pPr>
      <w:r>
        <w:t>zasypanie istniejących niecek,</w:t>
      </w:r>
    </w:p>
    <w:p w14:paraId="0561AA39" w14:textId="471B6041" w:rsidR="00D74FBC" w:rsidRDefault="00D74FBC" w:rsidP="003131C0">
      <w:pPr>
        <w:pStyle w:val="07Punktatory"/>
      </w:pPr>
      <w:r>
        <w:t>wykonanie niwelacji i rekultywacji terenu,</w:t>
      </w:r>
    </w:p>
    <w:p w14:paraId="1CAAD809" w14:textId="004882D8" w:rsidR="00D74FBC" w:rsidRDefault="00D74FBC" w:rsidP="00D74FBC">
      <w:pPr>
        <w:pStyle w:val="05Tekst"/>
        <w:rPr>
          <w:lang w:eastAsia="pl-PL"/>
        </w:rPr>
      </w:pPr>
      <w:r>
        <w:rPr>
          <w:lang w:eastAsia="pl-PL"/>
        </w:rPr>
        <w:t xml:space="preserve">Grunt z wykopów nie nadający się do wykorzystania należy odwieźć na wysypisko. </w:t>
      </w:r>
    </w:p>
    <w:p w14:paraId="1ECD8A9B" w14:textId="75025CA9" w:rsidR="00D74FBC" w:rsidRDefault="00D74FBC" w:rsidP="00D74FBC">
      <w:pPr>
        <w:pStyle w:val="05Tekst"/>
        <w:rPr>
          <w:color w:val="FF0000"/>
        </w:rPr>
      </w:pPr>
      <w:r>
        <w:rPr>
          <w:lang w:eastAsia="pl-PL"/>
        </w:rPr>
        <w:t>Niwelacja i rekultywacja terenu polega również na wypełnieniu gruntem wszystkich lokalnych</w:t>
      </w:r>
      <w:r w:rsidR="003131C0">
        <w:rPr>
          <w:lang w:eastAsia="pl-PL"/>
        </w:rPr>
        <w:t xml:space="preserve"> </w:t>
      </w:r>
      <w:r>
        <w:rPr>
          <w:lang w:eastAsia="pl-PL"/>
        </w:rPr>
        <w:t>z</w:t>
      </w:r>
      <w:r w:rsidR="003131C0">
        <w:rPr>
          <w:lang w:eastAsia="pl-PL"/>
        </w:rPr>
        <w:t>agłębień terenu w rejonie robót</w:t>
      </w:r>
      <w:r>
        <w:rPr>
          <w:lang w:eastAsia="pl-PL"/>
        </w:rPr>
        <w:t>.</w:t>
      </w:r>
    </w:p>
    <w:p w14:paraId="67FF8852" w14:textId="52616A55" w:rsidR="00534B1B" w:rsidRPr="003131C0" w:rsidRDefault="00534B1B" w:rsidP="00534B1B">
      <w:pPr>
        <w:pStyle w:val="05Tekst"/>
      </w:pPr>
      <w:r w:rsidRPr="003131C0">
        <w:t xml:space="preserve">Przed przystąpieniem do zasadniczych robót ziemnych konieczne będzie usunięcie warstwy ziemi urodzajnej (humusu). Po zakończeniu prac wstępnych należy </w:t>
      </w:r>
      <w:proofErr w:type="spellStart"/>
      <w:r w:rsidRPr="003131C0">
        <w:t>wykorytować</w:t>
      </w:r>
      <w:proofErr w:type="spellEnd"/>
      <w:r w:rsidRPr="003131C0">
        <w:t xml:space="preserve"> grunt pod konstrukcję jezdni.. Łączna grubość konstrukcji poszczególnych typów nawierzchni została podana w dalszej części opracowania. </w:t>
      </w:r>
    </w:p>
    <w:p w14:paraId="511DAB8C" w14:textId="62D927DE" w:rsidR="00534B1B" w:rsidRPr="003131C0" w:rsidRDefault="00534B1B" w:rsidP="00534B1B">
      <w:pPr>
        <w:pStyle w:val="05Tekst"/>
      </w:pPr>
      <w:r w:rsidRPr="003131C0">
        <w:t>Ze względu na projektowan</w:t>
      </w:r>
      <w:r w:rsidR="003131C0">
        <w:t xml:space="preserve">e rozwiązania </w:t>
      </w:r>
      <w:r w:rsidR="00C90C9A">
        <w:t>wysokościowe</w:t>
      </w:r>
      <w:r w:rsidRPr="003131C0">
        <w:t xml:space="preserve"> planuje się wykonywania skarp nasypów oraz wykopów</w:t>
      </w:r>
      <w:r w:rsidR="00C90C9A">
        <w:t xml:space="preserve"> o nachyleniu wskazanym w części graficznej opracowania.</w:t>
      </w:r>
      <w:r w:rsidRPr="003131C0">
        <w:t xml:space="preserve"> </w:t>
      </w:r>
    </w:p>
    <w:p w14:paraId="4291EFF1" w14:textId="73AEBE40" w:rsidR="00B94EAE" w:rsidRDefault="00B94EAE" w:rsidP="00B94EAE">
      <w:pPr>
        <w:pStyle w:val="03Nagwek3"/>
      </w:pPr>
      <w:bookmarkStart w:id="126" w:name="_Toc71112094"/>
      <w:r>
        <w:t>Roboty wykończeniowe</w:t>
      </w:r>
      <w:bookmarkEnd w:id="126"/>
    </w:p>
    <w:p w14:paraId="7005E16C" w14:textId="585C2F58" w:rsidR="00B94EAE" w:rsidRPr="00B94EAE" w:rsidRDefault="00B94EAE" w:rsidP="00515BFA">
      <w:pPr>
        <w:pStyle w:val="04Nagwek4"/>
        <w:numPr>
          <w:ilvl w:val="2"/>
          <w:numId w:val="15"/>
        </w:numPr>
        <w:ind w:left="1225" w:hanging="505"/>
      </w:pPr>
      <w:r>
        <w:t>K</w:t>
      </w:r>
      <w:r w:rsidRPr="00B94EAE">
        <w:t>ształtowanie zieleni</w:t>
      </w:r>
    </w:p>
    <w:p w14:paraId="7A0EC43C" w14:textId="2C7C454B" w:rsidR="00740ECD" w:rsidRDefault="00740ECD" w:rsidP="00B94EAE">
      <w:pPr>
        <w:pStyle w:val="05Tekst"/>
      </w:pPr>
      <w:r>
        <w:t xml:space="preserve">Ze względu na wycinkę drzew planuje się wykonanie </w:t>
      </w:r>
      <w:proofErr w:type="spellStart"/>
      <w:r>
        <w:t>nasadzeń</w:t>
      </w:r>
      <w:proofErr w:type="spellEnd"/>
      <w:r>
        <w:t xml:space="preserve"> kompensacyjnych zgodnie z planem sytuacyjnym w części graficznej opracowania oraz poniższym zestawieniem drzew.</w:t>
      </w:r>
    </w:p>
    <w:tbl>
      <w:tblPr>
        <w:tblW w:w="92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3159"/>
        <w:gridCol w:w="3078"/>
        <w:gridCol w:w="2182"/>
      </w:tblGrid>
      <w:tr w:rsidR="00A123AE" w:rsidRPr="00A123AE" w14:paraId="7BEBBC19" w14:textId="77777777" w:rsidTr="00B86CD2">
        <w:trPr>
          <w:trHeight w:val="300"/>
          <w:jc w:val="center"/>
        </w:trPr>
        <w:tc>
          <w:tcPr>
            <w:tcW w:w="926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BA9609A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ZESTAWIENIE DRZEW DO NASADZENIA</w:t>
            </w:r>
          </w:p>
        </w:tc>
      </w:tr>
      <w:tr w:rsidR="00A123AE" w:rsidRPr="00A123AE" w14:paraId="6189777E" w14:textId="77777777" w:rsidTr="00B86CD2">
        <w:trPr>
          <w:trHeight w:val="300"/>
          <w:jc w:val="center"/>
        </w:trPr>
        <w:tc>
          <w:tcPr>
            <w:tcW w:w="84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C0837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Nr drzewa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3E6A6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Nazwa gatunkowa drzewa</w:t>
            </w:r>
          </w:p>
        </w:tc>
        <w:tc>
          <w:tcPr>
            <w:tcW w:w="218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41869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Uwagi</w:t>
            </w:r>
          </w:p>
        </w:tc>
      </w:tr>
      <w:tr w:rsidR="00A123AE" w:rsidRPr="00A123AE" w14:paraId="2FF3D8D7" w14:textId="77777777" w:rsidTr="00B86CD2">
        <w:trPr>
          <w:trHeight w:val="315"/>
          <w:jc w:val="center"/>
        </w:trPr>
        <w:tc>
          <w:tcPr>
            <w:tcW w:w="84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1BA06A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31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DDB09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Polska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89BBF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Łacińska</w:t>
            </w:r>
          </w:p>
        </w:tc>
        <w:tc>
          <w:tcPr>
            <w:tcW w:w="218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8ABC00F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</w:p>
        </w:tc>
      </w:tr>
      <w:tr w:rsidR="00A123AE" w:rsidRPr="00A123AE" w14:paraId="1D9AA4D1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27E5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54EA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Olsza szara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668D4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Alnus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glutinosa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06E0B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cm, sadzić po 3 szt. w dole</w:t>
            </w:r>
          </w:p>
        </w:tc>
      </w:tr>
      <w:tr w:rsidR="00A123AE" w:rsidRPr="00A123AE" w14:paraId="010FC134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B1B37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3F2916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Olsza szara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17FBB2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Alnus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glutinosa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691FB92C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cm, sadzić po 3 szt. w dole</w:t>
            </w:r>
          </w:p>
        </w:tc>
      </w:tr>
      <w:tr w:rsidR="00A123AE" w:rsidRPr="00A123AE" w14:paraId="427A828E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390CD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E90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Olsza szara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7A89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Alnus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glutinosa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A5422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cm, sadzić po 3 szt. w dole</w:t>
            </w:r>
          </w:p>
        </w:tc>
      </w:tr>
      <w:tr w:rsidR="00A123AE" w:rsidRPr="00A123AE" w14:paraId="1DCE6D5D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EF6936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4.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A41E7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231EA7D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FFD91C7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11D00239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65C1C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8510D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A2003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AE715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63C5D338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F20644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E75C6F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D1E06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2997261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2674AE97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4FF5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7.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4409C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F8D9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8C46F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1EEA66DB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5AAFA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8.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11302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70E82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77875C3C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5411F44D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8992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9.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9475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28EF9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3D367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32D5F70E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D61EA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10.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6340C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Brzoza pożyteczna</w:t>
            </w:r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EB967D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Doorenbos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39D17082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300 cm</w:t>
            </w:r>
          </w:p>
        </w:tc>
      </w:tr>
      <w:tr w:rsidR="00A123AE" w:rsidRPr="00A123AE" w14:paraId="7912423C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A708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11.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BBAAB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Wiśnia osobliwa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5070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Prunus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fruticosa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 '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'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AF694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  <w:tr w:rsidR="00A123AE" w:rsidRPr="00A123AE" w14:paraId="6A6EDDCE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83FA06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lastRenderedPageBreak/>
              <w:t>12.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E1B8654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Wiśnia osobliwa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FD2FAB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Prunus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fruticosa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 '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'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0C1A5D02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  <w:tr w:rsidR="00A123AE" w:rsidRPr="00A123AE" w14:paraId="37F794A9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0298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13.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4E6D2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Wiśnia osobliwa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7DF8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Prunus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fruticosa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 '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'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24B2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  <w:tr w:rsidR="00A123AE" w:rsidRPr="00A123AE" w14:paraId="389257BB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0EE2A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14.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18D5B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Wiśnia osobliwa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CA984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Prunus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fruticosa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 '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'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1441BA3C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  <w:tr w:rsidR="00A123AE" w:rsidRPr="00A123AE" w14:paraId="5ACCFE44" w14:textId="77777777" w:rsidTr="00B86CD2">
        <w:trPr>
          <w:trHeight w:val="6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C62CB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15.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6F8FC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Wiśnia osobliwa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AC352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Prunus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fruticosa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 '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Umbraculifera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'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41095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  <w:tr w:rsidR="00A123AE" w:rsidRPr="00A123AE" w14:paraId="2FCE3F3A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43644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16.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69B429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31324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161CBA4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5FDA2173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C5616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17.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F3E7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B5496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8C8BE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7352186B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E421F5B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18.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B9B315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418225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6CEA4B27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6A9C2C37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FA773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19.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7B3E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C950F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F1D85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3FED9E50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591CF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20.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B8E12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A39D6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3DAE770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5273AA07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F28C0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21.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AFE6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DA4A9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29D91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68823D87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4EAD0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22.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50C14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12C10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1A84822A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24ED4511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F4DB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23.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45D7D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3444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E1BCD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293F8A9F" w14:textId="77777777" w:rsidTr="00B86CD2">
        <w:trPr>
          <w:trHeight w:val="300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7F737E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24.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7E8C34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Wiąz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Hollenderski</w:t>
            </w:r>
            <w:proofErr w:type="spellEnd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D58227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Ulmus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hollandica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Wredei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BEEF526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wys. sadzonki 200 cm</w:t>
            </w:r>
          </w:p>
        </w:tc>
      </w:tr>
      <w:tr w:rsidR="00A123AE" w:rsidRPr="00A123AE" w14:paraId="12D7474A" w14:textId="77777777" w:rsidTr="00B86CD2">
        <w:trPr>
          <w:trHeight w:val="615"/>
          <w:jc w:val="center"/>
        </w:trPr>
        <w:tc>
          <w:tcPr>
            <w:tcW w:w="84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5CB1C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25.</w:t>
            </w:r>
          </w:p>
        </w:tc>
        <w:tc>
          <w:tcPr>
            <w:tcW w:w="31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DA061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 xml:space="preserve">Klon pospolity </w:t>
            </w:r>
            <w:proofErr w:type="spellStart"/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Globosum</w:t>
            </w:r>
            <w:proofErr w:type="spellEnd"/>
          </w:p>
        </w:tc>
        <w:tc>
          <w:tcPr>
            <w:tcW w:w="30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E6D5A" w14:textId="77777777" w:rsidR="00A123AE" w:rsidRPr="00A123AE" w:rsidRDefault="00A123AE" w:rsidP="00A123AE">
            <w:pPr>
              <w:suppressAutoHyphens w:val="0"/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platanoides</w:t>
            </w:r>
            <w:proofErr w:type="spellEnd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A123AE">
              <w:rPr>
                <w:rFonts w:ascii="Calibri" w:hAnsi="Calibri"/>
                <w:i/>
                <w:iCs/>
                <w:color w:val="000000"/>
                <w:sz w:val="22"/>
                <w:szCs w:val="22"/>
                <w:lang w:eastAsia="pl-PL"/>
              </w:rPr>
              <w:t>globosum</w:t>
            </w:r>
            <w:proofErr w:type="spellEnd"/>
          </w:p>
        </w:tc>
        <w:tc>
          <w:tcPr>
            <w:tcW w:w="21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5CD72" w14:textId="77777777" w:rsidR="00A123AE" w:rsidRPr="00A123AE" w:rsidRDefault="00A123AE" w:rsidP="00A123AE">
            <w:pPr>
              <w:suppressAutoHyphens w:val="0"/>
              <w:jc w:val="center"/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</w:pPr>
            <w:r w:rsidRPr="00A123AE">
              <w:rPr>
                <w:rFonts w:ascii="Calibri" w:hAnsi="Calibri"/>
                <w:color w:val="000000"/>
                <w:sz w:val="22"/>
                <w:szCs w:val="22"/>
                <w:lang w:eastAsia="pl-PL"/>
              </w:rPr>
              <w:t>szczepiona na pniu, wys. sadzonki 200 cm</w:t>
            </w:r>
          </w:p>
        </w:tc>
      </w:tr>
    </w:tbl>
    <w:p w14:paraId="554C71DB" w14:textId="6CC23658" w:rsidR="00B94EAE" w:rsidRDefault="00B94EAE" w:rsidP="00B94EAE">
      <w:pPr>
        <w:pStyle w:val="05Tekst"/>
      </w:pPr>
      <w:r w:rsidRPr="00B94EAE">
        <w:t xml:space="preserve">Projektowane tereny zielone w </w:t>
      </w:r>
      <w:r>
        <w:t xml:space="preserve">obszarze inwestycji </w:t>
      </w:r>
      <w:r w:rsidRPr="00B94EAE">
        <w:t xml:space="preserve">należy pokryć </w:t>
      </w:r>
      <w:r w:rsidR="00C90C9A">
        <w:t>7,</w:t>
      </w:r>
      <w:r w:rsidRPr="00B94EAE">
        <w:t xml:space="preserve">0 cm warstwą humusu </w:t>
      </w:r>
      <w:r w:rsidR="00C90C9A">
        <w:t>następnie pokryć 3,0 cm warstwą darniny</w:t>
      </w:r>
      <w:r w:rsidRPr="00B94EAE">
        <w:t xml:space="preserve"> obsia</w:t>
      </w:r>
      <w:r w:rsidR="00C90C9A">
        <w:t>ną</w:t>
      </w:r>
      <w:r w:rsidRPr="00B94EAE">
        <w:t xml:space="preserve"> mieszanką traw niskich.</w:t>
      </w:r>
      <w:r>
        <w:t xml:space="preserve"> </w:t>
      </w:r>
    </w:p>
    <w:p w14:paraId="46862F5A" w14:textId="456B1634" w:rsidR="00C90C9A" w:rsidRDefault="00C90C9A" w:rsidP="00B94EAE">
      <w:pPr>
        <w:pStyle w:val="05Tekst"/>
      </w:pPr>
      <w:r>
        <w:t>Pr</w:t>
      </w:r>
      <w:r w:rsidR="00A123AE">
        <w:t>ojektowane skarpy (przy budynku i</w:t>
      </w:r>
      <w:r>
        <w:t xml:space="preserve"> wzdłuż odcinka B) oraz pas zieleni przed budynkiem należy pokryć 10,0 cm warstwa humusu i obsadzić roślinnością płożącą np. Irga płożąca. Warstwę humusu należy za ściółkować korą.</w:t>
      </w:r>
    </w:p>
    <w:p w14:paraId="31E84557" w14:textId="1DCCF80C" w:rsidR="00C90C9A" w:rsidRDefault="00C90C9A" w:rsidP="00B94EAE">
      <w:pPr>
        <w:pStyle w:val="05Tekst"/>
      </w:pPr>
      <w:r>
        <w:t>W północnym narożniku działki planuje się wykonać ogród deszczowych (nieckę terenową) obsianą roślinnością hydrofitową – filtrującą. Gatunki oraz ilość roślin należy dobrać na podstawie warunków</w:t>
      </w:r>
      <w:r w:rsidR="00740ECD">
        <w:t xml:space="preserve"> glebowych.</w:t>
      </w:r>
    </w:p>
    <w:p w14:paraId="012C72D5" w14:textId="77777777" w:rsidR="00C87555" w:rsidRPr="00663581" w:rsidRDefault="00C87555" w:rsidP="003E2791">
      <w:pPr>
        <w:pStyle w:val="03Nagwek3"/>
      </w:pPr>
      <w:bookmarkStart w:id="127" w:name="_Toc428279125"/>
      <w:bookmarkStart w:id="128" w:name="_Toc431471297"/>
      <w:bookmarkStart w:id="129" w:name="_Toc434225689"/>
      <w:bookmarkStart w:id="130" w:name="_Toc55759020"/>
      <w:bookmarkStart w:id="131" w:name="_Toc71112095"/>
      <w:r w:rsidRPr="00663581">
        <w:t>Uwagi ogólne</w:t>
      </w:r>
      <w:bookmarkEnd w:id="127"/>
      <w:bookmarkEnd w:id="128"/>
      <w:bookmarkEnd w:id="129"/>
      <w:bookmarkEnd w:id="130"/>
      <w:bookmarkEnd w:id="131"/>
    </w:p>
    <w:p w14:paraId="213E08B5" w14:textId="3E9E5C2C" w:rsidR="00BE28A6" w:rsidRPr="00663581" w:rsidRDefault="00BE28A6" w:rsidP="00FE535E">
      <w:pPr>
        <w:pStyle w:val="07Punktatory"/>
      </w:pPr>
      <w:r w:rsidRPr="00663581">
        <w:t>Na łukach o promieniu R&lt;12,0 m, należy stosować krawężniki łukowe;</w:t>
      </w:r>
    </w:p>
    <w:p w14:paraId="63E0CB7D" w14:textId="77777777" w:rsidR="00BE28A6" w:rsidRPr="00663581" w:rsidRDefault="00BE28A6" w:rsidP="00FE535E">
      <w:pPr>
        <w:pStyle w:val="07Punktatory"/>
      </w:pPr>
      <w:r w:rsidRPr="00663581">
        <w:t>Każdorazowe obniżenie krawężnika wykonać za pomocą krawężników skośnych;</w:t>
      </w:r>
    </w:p>
    <w:p w14:paraId="41EB678B" w14:textId="6B01CFC1" w:rsidR="00DF7103" w:rsidRPr="00663581" w:rsidRDefault="00DF7103" w:rsidP="00FE535E">
      <w:pPr>
        <w:pStyle w:val="07Punktatory"/>
      </w:pPr>
      <w:r w:rsidRPr="00663581">
        <w:t xml:space="preserve">Krawężniki na przecięciu z ciągami pieszymi obniżyć do </w:t>
      </w:r>
      <w:r w:rsidR="00D449A4" w:rsidRPr="00663581">
        <w:t>+</w:t>
      </w:r>
      <w:r w:rsidRPr="00663581">
        <w:t>2 cm;</w:t>
      </w:r>
    </w:p>
    <w:p w14:paraId="3F8C1161" w14:textId="5A4686CE" w:rsidR="00FE535E" w:rsidRPr="00663581" w:rsidRDefault="00FE535E" w:rsidP="00FE535E">
      <w:pPr>
        <w:pStyle w:val="07Punktatory"/>
      </w:pPr>
      <w:r w:rsidRPr="00663581">
        <w:t>Krawężniki na przecięciu z ścieżkami rowerowymi obniżyć do ±0 cm;</w:t>
      </w:r>
    </w:p>
    <w:p w14:paraId="7EF01BA8" w14:textId="77777777" w:rsidR="00BE28A6" w:rsidRPr="00663581" w:rsidRDefault="00BE28A6" w:rsidP="00FE535E">
      <w:pPr>
        <w:pStyle w:val="07Punktatory"/>
      </w:pPr>
      <w:r w:rsidRPr="00663581">
        <w:t>Wszystkie urządzenia znajdujące się w zakresie planowanych nawierzchni wyregulować do projektowanej rzędnej wg projektu drogowego.</w:t>
      </w:r>
    </w:p>
    <w:p w14:paraId="5C61E5E7" w14:textId="521C5226" w:rsidR="0013644D" w:rsidRDefault="00FC541E" w:rsidP="00A123AE">
      <w:pPr>
        <w:pStyle w:val="02Nagwek2"/>
        <w:pageBreakBefore/>
      </w:pPr>
      <w:bookmarkStart w:id="132" w:name="_Toc428279126"/>
      <w:bookmarkStart w:id="133" w:name="_Toc431471298"/>
      <w:bookmarkStart w:id="134" w:name="_Toc434225690"/>
      <w:bookmarkStart w:id="135" w:name="_Toc26258206"/>
      <w:bookmarkStart w:id="136" w:name="_Toc55759021"/>
      <w:bookmarkStart w:id="137" w:name="_Toc57617038"/>
      <w:bookmarkStart w:id="138" w:name="_Toc71112096"/>
      <w:bookmarkStart w:id="139" w:name="_Toc71112339"/>
      <w:r w:rsidRPr="00495535">
        <w:lastRenderedPageBreak/>
        <w:t>Zestawienie nawierzchni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</w:p>
    <w:tbl>
      <w:tblPr>
        <w:tblW w:w="97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6"/>
        <w:gridCol w:w="851"/>
        <w:gridCol w:w="1701"/>
        <w:gridCol w:w="1701"/>
        <w:gridCol w:w="1417"/>
      </w:tblGrid>
      <w:tr w:rsidR="00634CAF" w:rsidRPr="007C51F3" w14:paraId="52857A84" w14:textId="77777777" w:rsidTr="00710893">
        <w:trPr>
          <w:trHeight w:val="300"/>
        </w:trPr>
        <w:tc>
          <w:tcPr>
            <w:tcW w:w="97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45D9E07A" w14:textId="19F1431D" w:rsidR="00634CAF" w:rsidRPr="007C51F3" w:rsidRDefault="00634CAF" w:rsidP="00A123AE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Zestawienie </w:t>
            </w:r>
            <w:r w:rsidR="00A123AE">
              <w:rPr>
                <w:rFonts w:ascii="Arial" w:hAnsi="Arial" w:cs="Arial"/>
                <w:sz w:val="20"/>
                <w:szCs w:val="20"/>
                <w:lang w:eastAsia="pl-PL"/>
              </w:rPr>
              <w:t>nowoprojektowanych i przebudowywanych nawierzchni</w:t>
            </w:r>
          </w:p>
        </w:tc>
      </w:tr>
      <w:tr w:rsidR="00634CAF" w:rsidRPr="007C51F3" w14:paraId="443C4188" w14:textId="77777777" w:rsidTr="00710893">
        <w:trPr>
          <w:trHeight w:val="340"/>
        </w:trPr>
        <w:tc>
          <w:tcPr>
            <w:tcW w:w="41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65B9FDC1" w14:textId="77777777" w:rsidR="00634CAF" w:rsidRPr="007C51F3" w:rsidRDefault="00634CAF" w:rsidP="00710893">
            <w:pPr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Rodzaj </w:t>
            </w: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br/>
              <w:t>nawierzchni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D8D8D8"/>
            <w:noWrap/>
            <w:textDirection w:val="btLr"/>
            <w:vAlign w:val="center"/>
            <w:hideMark/>
          </w:tcPr>
          <w:p w14:paraId="2B48D338" w14:textId="77777777" w:rsidR="00634CAF" w:rsidRPr="007C51F3" w:rsidRDefault="00634CAF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Jedn.</w:t>
            </w:r>
          </w:p>
        </w:tc>
        <w:tc>
          <w:tcPr>
            <w:tcW w:w="4819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</w:tcPr>
          <w:p w14:paraId="23DBD9B9" w14:textId="77777777" w:rsidR="00634CAF" w:rsidRPr="007C51F3" w:rsidRDefault="00634CAF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Powierzchnia</w:t>
            </w:r>
          </w:p>
        </w:tc>
      </w:tr>
      <w:tr w:rsidR="00634CAF" w:rsidRPr="007C51F3" w14:paraId="4561F5F5" w14:textId="77777777" w:rsidTr="00710893">
        <w:trPr>
          <w:trHeight w:val="810"/>
        </w:trPr>
        <w:tc>
          <w:tcPr>
            <w:tcW w:w="41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56AAE881" w14:textId="77777777" w:rsidR="00634CAF" w:rsidRPr="007C51F3" w:rsidRDefault="00634CAF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75A67E7E" w14:textId="77777777" w:rsidR="00634CAF" w:rsidRPr="007C51F3" w:rsidRDefault="00634CAF" w:rsidP="00710893">
            <w:pPr>
              <w:suppressAutoHyphens w:val="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F4F9B9E" w14:textId="18E32BE9" w:rsidR="00634CAF" w:rsidRPr="007C51F3" w:rsidRDefault="00CD4689" w:rsidP="00710893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Pas drogowy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7C11A8FA" w14:textId="4F336A56" w:rsidR="00634CAF" w:rsidRPr="007C51F3" w:rsidRDefault="00A123AE" w:rsidP="00710893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Teren Inwestora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4C8C81F2" w14:textId="77777777" w:rsidR="00634CAF" w:rsidRPr="007C51F3" w:rsidRDefault="00634CAF" w:rsidP="00710893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Suma</w:t>
            </w:r>
          </w:p>
        </w:tc>
      </w:tr>
      <w:tr w:rsidR="00A123AE" w:rsidRPr="007C51F3" w14:paraId="03B44C1A" w14:textId="77777777" w:rsidTr="00A123AE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6CF2D" w14:textId="685AFD80" w:rsidR="00A123AE" w:rsidRPr="007C51F3" w:rsidRDefault="00A123AE" w:rsidP="00A123AE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Zjazd</w:t>
            </w:r>
          </w:p>
          <w:p w14:paraId="37CCED6B" w14:textId="17EC93D9" w:rsidR="00A123AE" w:rsidRDefault="00A123AE" w:rsidP="00A123AE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8,0 cm, czerwona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CE382" w14:textId="17175F14" w:rsidR="00A123AE" w:rsidRPr="007C51F3" w:rsidRDefault="00A123AE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70D090" w14:textId="3F73A7B8" w:rsidR="00A123AE" w:rsidRPr="007C51F3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55,5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FDF217" w14:textId="6B186F3C" w:rsidR="00A123AE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D24A9" w14:textId="439041EC" w:rsidR="00A123AE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55,5</w:t>
            </w:r>
          </w:p>
        </w:tc>
      </w:tr>
      <w:tr w:rsidR="00D35A27" w:rsidRPr="007C51F3" w14:paraId="4CF01329" w14:textId="77777777" w:rsidTr="00A123AE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59810" w14:textId="45964710" w:rsidR="00D35A27" w:rsidRPr="007C51F3" w:rsidRDefault="00A123AE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Droga manewrowa</w:t>
            </w:r>
          </w:p>
          <w:p w14:paraId="6F477267" w14:textId="16F41564" w:rsidR="00D35A27" w:rsidRPr="007C51F3" w:rsidRDefault="00D35A27" w:rsidP="00D35A27">
            <w:pPr>
              <w:suppressAutoHyphens w:val="0"/>
              <w:rPr>
                <w:rFonts w:ascii="Arial" w:hAnsi="Arial" w:cs="Arial"/>
                <w:i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8,0 cm, szara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CDC65" w14:textId="77777777" w:rsidR="00D35A27" w:rsidRPr="007C51F3" w:rsidRDefault="00D35A27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FD5A6" w14:textId="0DA584E4" w:rsidR="00D35A27" w:rsidRPr="007C51F3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104,9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D41BAB" w14:textId="5C4883FE" w:rsidR="00D35A27" w:rsidRPr="007C51F3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288,7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64B35" w14:textId="265EE4A5" w:rsidR="00D35A27" w:rsidRPr="007C51F3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393,6</w:t>
            </w:r>
          </w:p>
        </w:tc>
      </w:tr>
      <w:tr w:rsidR="00017896" w:rsidRPr="007C51F3" w14:paraId="54F2D3C9" w14:textId="77777777" w:rsidTr="00A123AE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74DE7" w14:textId="51232475" w:rsidR="00017896" w:rsidRPr="007C51F3" w:rsidRDefault="00017896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Droga manewrowa</w:t>
            </w:r>
            <w:r w:rsidR="008B7F10"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 – „wyspa”</w:t>
            </w:r>
          </w:p>
          <w:p w14:paraId="5CBFB49E" w14:textId="6564C5AE" w:rsidR="00017896" w:rsidRDefault="00017896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płyty bet. ażurowe gr. 8,0 cm, szara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109F5" w14:textId="1FBACC9E" w:rsidR="00017896" w:rsidRPr="007C51F3" w:rsidRDefault="00017896" w:rsidP="00710893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7DFD0" w14:textId="4631445D" w:rsidR="00017896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01DFF1" w14:textId="64FC82C2" w:rsidR="00017896" w:rsidRPr="007C51F3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23,7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8EEED" w14:textId="23704DA1" w:rsidR="00017896" w:rsidRPr="007C51F3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23,7</w:t>
            </w:r>
          </w:p>
        </w:tc>
      </w:tr>
      <w:tr w:rsidR="00D35A27" w:rsidRPr="007C51F3" w14:paraId="30136F11" w14:textId="77777777" w:rsidTr="00A123AE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6BD40F" w14:textId="445EFE66" w:rsidR="00D35A27" w:rsidRPr="007C51F3" w:rsidRDefault="00D35A27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Miejsca postojowe</w:t>
            </w:r>
          </w:p>
          <w:p w14:paraId="4FB6719F" w14:textId="577171A8" w:rsidR="00D35A27" w:rsidRPr="007C51F3" w:rsidRDefault="00A123AE" w:rsidP="00A123AE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Krata parkingowa</w:t>
            </w:r>
            <w:r w:rsidR="00D35A27" w:rsidRPr="007C51F3">
              <w:rPr>
                <w:rFonts w:ascii="Arial" w:hAnsi="Arial" w:cs="Arial"/>
                <w:i/>
                <w:sz w:val="20"/>
                <w:szCs w:val="20"/>
                <w:lang w:eastAsia="pl-PL"/>
              </w:rPr>
              <w:t xml:space="preserve"> gr.</w:t>
            </w:r>
            <w:r w:rsidR="00D35A27">
              <w:rPr>
                <w:rFonts w:ascii="Arial" w:hAnsi="Arial" w:cs="Arial"/>
                <w:i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4,0 cm,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31ADF1" w14:textId="66BD4450" w:rsidR="00D35A27" w:rsidRPr="007C51F3" w:rsidRDefault="00D35A27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EAAD78" w14:textId="51C98B42" w:rsidR="00D35A27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2F0DDA44" w14:textId="2176488A" w:rsidR="00D35A27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265,7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B3E57" w14:textId="3BF03480" w:rsidR="00D35A27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265,7</w:t>
            </w:r>
          </w:p>
        </w:tc>
      </w:tr>
      <w:tr w:rsidR="00D35A27" w:rsidRPr="007C51F3" w14:paraId="135FA645" w14:textId="77777777" w:rsidTr="00A123AE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F1215" w14:textId="412D6714" w:rsidR="00D35A27" w:rsidRPr="007C51F3" w:rsidRDefault="00D35A27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Miejsca postojowe</w:t>
            </w:r>
          </w:p>
          <w:p w14:paraId="2DA1D128" w14:textId="56BD3CC6" w:rsidR="00D35A27" w:rsidRPr="007C51F3" w:rsidRDefault="00D35A27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8,0 cm, niebieska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E1C6CC" w14:textId="448513F6" w:rsidR="00D35A27" w:rsidRPr="007C51F3" w:rsidRDefault="00D35A27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943CB9" w14:textId="66C1B01B" w:rsidR="00D35A27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EA8364" w14:textId="091ADDF5" w:rsidR="00D35A27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37,5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BF4250" w14:textId="2F8DED2D" w:rsidR="00D35A27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37,5</w:t>
            </w:r>
          </w:p>
        </w:tc>
      </w:tr>
      <w:tr w:rsidR="00D35A27" w:rsidRPr="007C51F3" w14:paraId="1F1AC1B3" w14:textId="77777777" w:rsidTr="00A123AE">
        <w:trPr>
          <w:cantSplit/>
          <w:trHeight w:val="567"/>
        </w:trPr>
        <w:tc>
          <w:tcPr>
            <w:tcW w:w="4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96379" w14:textId="559795B7" w:rsidR="00D35A27" w:rsidRPr="007C51F3" w:rsidRDefault="00A123AE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Komunikacja piesza</w:t>
            </w:r>
          </w:p>
          <w:p w14:paraId="1C69C94A" w14:textId="1FFA9365" w:rsidR="00D35A27" w:rsidRPr="007C51F3" w:rsidRDefault="00A123AE" w:rsidP="00A123AE">
            <w:pPr>
              <w:suppressAutoHyphens w:val="0"/>
              <w:rPr>
                <w:rFonts w:ascii="Arial" w:hAnsi="Arial" w:cs="Arial"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6,0 cm, szara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BD56E" w14:textId="77777777" w:rsidR="00D35A27" w:rsidRPr="007C51F3" w:rsidRDefault="00D35A27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7A39E" w14:textId="4A24BBE1" w:rsidR="00D35A27" w:rsidRPr="007C51F3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5,1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ECC941" w14:textId="72D0AA5E" w:rsidR="00D35A27" w:rsidRPr="007C51F3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216,7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F188D1" w14:textId="7E487795" w:rsidR="00D35A27" w:rsidRPr="007C51F3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221,8</w:t>
            </w:r>
          </w:p>
        </w:tc>
      </w:tr>
      <w:tr w:rsidR="00D35A27" w:rsidRPr="007C51F3" w14:paraId="68D1E8F8" w14:textId="77777777" w:rsidTr="00A123AE">
        <w:trPr>
          <w:cantSplit/>
          <w:trHeight w:val="567"/>
        </w:trPr>
        <w:tc>
          <w:tcPr>
            <w:tcW w:w="4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32C78" w14:textId="51143CE7" w:rsidR="00A123AE" w:rsidRPr="007C51F3" w:rsidRDefault="00A123AE" w:rsidP="00A123AE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Rampa dla niepełnosprawnych</w:t>
            </w:r>
          </w:p>
          <w:p w14:paraId="100660E7" w14:textId="6B04DC14" w:rsidR="00D35A27" w:rsidRPr="007C51F3" w:rsidRDefault="00A123AE" w:rsidP="00A123AE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 xml:space="preserve">. k. bet. gr. 6,0 cm, szara, </w:t>
            </w: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bezfazowa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C03B5C" w14:textId="632CF4B1" w:rsidR="00D35A27" w:rsidRPr="007C51F3" w:rsidRDefault="00D35A27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21029" w14:textId="25192259" w:rsidR="00D35A27" w:rsidRPr="007C51F3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22E9A3" w14:textId="3D208EF5" w:rsidR="00D35A27" w:rsidRPr="007C51F3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40,7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69C5B2" w14:textId="504785E6" w:rsidR="00D35A27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40,7</w:t>
            </w:r>
          </w:p>
        </w:tc>
      </w:tr>
      <w:tr w:rsidR="00D35A27" w:rsidRPr="007C51F3" w14:paraId="0A0D38D9" w14:textId="77777777" w:rsidTr="00A123AE">
        <w:trPr>
          <w:cantSplit/>
          <w:trHeight w:val="567"/>
        </w:trPr>
        <w:tc>
          <w:tcPr>
            <w:tcW w:w="4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98302" w14:textId="1428F1A8" w:rsidR="00D35A27" w:rsidRPr="007C51F3" w:rsidRDefault="00017896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Opaski</w:t>
            </w:r>
          </w:p>
          <w:p w14:paraId="4673C116" w14:textId="603481F7" w:rsidR="00D35A27" w:rsidRPr="007C51F3" w:rsidRDefault="00D35A27" w:rsidP="00D35A27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Kruszywo naturalne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34F44" w14:textId="77777777" w:rsidR="00D35A27" w:rsidRPr="007C51F3" w:rsidRDefault="00D35A27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4E196" w14:textId="7503DC96" w:rsidR="00D35A27" w:rsidRPr="007C51F3" w:rsidRDefault="00017896" w:rsidP="00A123AE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480EF0F6" w14:textId="01CB72E8" w:rsidR="00D35A27" w:rsidRPr="007C51F3" w:rsidRDefault="00017896" w:rsidP="00D35A27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55,0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3EF36C" w14:textId="30324A13" w:rsidR="00D35A27" w:rsidRPr="007C51F3" w:rsidRDefault="00017896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55,0</w:t>
            </w:r>
          </w:p>
        </w:tc>
      </w:tr>
      <w:tr w:rsidR="00CD4689" w:rsidRPr="007C51F3" w14:paraId="70063952" w14:textId="77777777" w:rsidTr="00A123AE">
        <w:trPr>
          <w:trHeight w:val="340"/>
        </w:trPr>
        <w:tc>
          <w:tcPr>
            <w:tcW w:w="410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6EAAC" w14:textId="77777777" w:rsidR="00CD4689" w:rsidRPr="007C51F3" w:rsidRDefault="00CD4689" w:rsidP="00CD4689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Razem</w:t>
            </w:r>
          </w:p>
          <w:p w14:paraId="1F658D1F" w14:textId="77777777" w:rsidR="00CD4689" w:rsidRPr="007C51F3" w:rsidRDefault="00CD4689" w:rsidP="00CD4689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i/>
                <w:sz w:val="20"/>
                <w:szCs w:val="20"/>
                <w:lang w:eastAsia="pl-PL"/>
              </w:rPr>
              <w:t>Nawierzchnie utwardzone</w:t>
            </w:r>
          </w:p>
        </w:tc>
        <w:tc>
          <w:tcPr>
            <w:tcW w:w="85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E3A06D" w14:textId="77777777" w:rsidR="00CD4689" w:rsidRPr="007C51F3" w:rsidRDefault="00CD4689" w:rsidP="00CD4689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E37FC" w14:textId="463D554C" w:rsidR="00CD4689" w:rsidRPr="007C51F3" w:rsidRDefault="00CD4689" w:rsidP="00CD4689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 w:rsidR="00017896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165,5</w: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vAlign w:val="center"/>
          </w:tcPr>
          <w:p w14:paraId="630695D6" w14:textId="64671F9B" w:rsidR="00CD4689" w:rsidRPr="007C51F3" w:rsidRDefault="00017896" w:rsidP="00CD4689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\# "0,0" </w:instrTex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928,0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417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0EAF2409" w14:textId="631F97C4" w:rsidR="00CD4689" w:rsidRPr="007C51F3" w:rsidRDefault="00CD4689" w:rsidP="00D35A27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separate"/>
            </w:r>
            <w:r w:rsidR="00017896"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pl-PL"/>
              </w:rPr>
              <w:t>1093,5</w:t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end"/>
            </w:r>
          </w:p>
        </w:tc>
      </w:tr>
    </w:tbl>
    <w:p w14:paraId="4B1A2F5A" w14:textId="77777777" w:rsidR="00F4492A" w:rsidRPr="00017896" w:rsidRDefault="00F4492A">
      <w:pPr>
        <w:rPr>
          <w:sz w:val="2"/>
          <w:szCs w:val="2"/>
        </w:rPr>
      </w:pPr>
    </w:p>
    <w:tbl>
      <w:tblPr>
        <w:tblW w:w="97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6"/>
        <w:gridCol w:w="851"/>
        <w:gridCol w:w="1701"/>
        <w:gridCol w:w="1701"/>
        <w:gridCol w:w="1417"/>
      </w:tblGrid>
      <w:tr w:rsidR="00F4492A" w:rsidRPr="007C51F3" w14:paraId="496D4E17" w14:textId="77777777" w:rsidTr="00F4492A">
        <w:trPr>
          <w:trHeight w:val="300"/>
        </w:trPr>
        <w:tc>
          <w:tcPr>
            <w:tcW w:w="97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5AB0BDC6" w14:textId="71752462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Zestawienie 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>przebudowywanych nawierzchni</w:t>
            </w:r>
          </w:p>
        </w:tc>
      </w:tr>
      <w:tr w:rsidR="00F4492A" w:rsidRPr="007C51F3" w14:paraId="0608743D" w14:textId="77777777" w:rsidTr="00F4492A">
        <w:trPr>
          <w:trHeight w:val="340"/>
        </w:trPr>
        <w:tc>
          <w:tcPr>
            <w:tcW w:w="41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159972F" w14:textId="77777777" w:rsidR="00F4492A" w:rsidRPr="007C51F3" w:rsidRDefault="00F4492A" w:rsidP="00F4492A">
            <w:pPr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Rodzaj </w:t>
            </w: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br/>
              <w:t>nawierzchni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D8D8D8"/>
            <w:noWrap/>
            <w:textDirection w:val="btLr"/>
            <w:vAlign w:val="center"/>
            <w:hideMark/>
          </w:tcPr>
          <w:p w14:paraId="65099CD8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Jedn.</w:t>
            </w:r>
          </w:p>
        </w:tc>
        <w:tc>
          <w:tcPr>
            <w:tcW w:w="4819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</w:tcPr>
          <w:p w14:paraId="3CD30235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Powierzchnia</w:t>
            </w:r>
          </w:p>
        </w:tc>
      </w:tr>
      <w:tr w:rsidR="00F4492A" w:rsidRPr="007C51F3" w14:paraId="4706A4D6" w14:textId="77777777" w:rsidTr="00F4492A">
        <w:trPr>
          <w:trHeight w:val="810"/>
        </w:trPr>
        <w:tc>
          <w:tcPr>
            <w:tcW w:w="41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D5FF87E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35CCB352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9081773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Pas drogowy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16785545" w14:textId="77777777" w:rsidR="00F4492A" w:rsidRPr="007C51F3" w:rsidRDefault="00F4492A" w:rsidP="00F449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Teren Inwestora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216BFE47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Suma</w:t>
            </w:r>
          </w:p>
        </w:tc>
      </w:tr>
      <w:tr w:rsidR="00F4492A" w:rsidRPr="007C51F3" w14:paraId="31CFA7A6" w14:textId="77777777" w:rsidTr="00F4492A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8F4E24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Zjazd - przebudowa</w:t>
            </w:r>
          </w:p>
          <w:p w14:paraId="5EB5972A" w14:textId="77777777" w:rsidR="00F4492A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8,0 cm, czerwona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50929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D611B" w14:textId="63346ADA" w:rsidR="00F4492A" w:rsidRPr="007C51F3" w:rsidRDefault="00017896" w:rsidP="00F4492A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45,7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32259" w14:textId="6CF41C76" w:rsidR="00F4492A" w:rsidRDefault="00017896" w:rsidP="00F4492A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398C7E" w14:textId="6BF4D0F4" w:rsidR="00F4492A" w:rsidRDefault="00017896" w:rsidP="00F4492A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45,7</w:t>
            </w:r>
          </w:p>
        </w:tc>
      </w:tr>
      <w:tr w:rsidR="00F4492A" w:rsidRPr="007C51F3" w14:paraId="3C081A33" w14:textId="77777777" w:rsidTr="00F4492A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2AF0B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Droga manewrowa - przebudowa</w:t>
            </w:r>
          </w:p>
          <w:p w14:paraId="6AC241D0" w14:textId="77777777" w:rsidR="00F4492A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8,0 cm, szara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3BC7A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26E16" w14:textId="041D00D9" w:rsidR="00F4492A" w:rsidRPr="007C51F3" w:rsidRDefault="00017896" w:rsidP="00F4492A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860CB3" w14:textId="2A0104AC" w:rsidR="00F4492A" w:rsidRDefault="00017896" w:rsidP="00F4492A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75,7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1E62C" w14:textId="67B62772" w:rsidR="00F4492A" w:rsidRDefault="00017896" w:rsidP="00F4492A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75,7</w:t>
            </w:r>
          </w:p>
        </w:tc>
      </w:tr>
      <w:tr w:rsidR="00F4492A" w:rsidRPr="007C51F3" w14:paraId="4941BBF2" w14:textId="77777777" w:rsidTr="00F4492A">
        <w:trPr>
          <w:cantSplit/>
          <w:trHeight w:val="567"/>
        </w:trPr>
        <w:tc>
          <w:tcPr>
            <w:tcW w:w="4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BC27E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Komunikacja piesza - przebudowa</w:t>
            </w:r>
          </w:p>
          <w:p w14:paraId="5F21104C" w14:textId="77777777" w:rsidR="00F4492A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6,0 cm, szara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7B1A1D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A59099" w14:textId="52143D78" w:rsidR="00F4492A" w:rsidRPr="007C51F3" w:rsidRDefault="00017896" w:rsidP="00F4492A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25,6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A8EAB0" w14:textId="6D870480" w:rsidR="00F4492A" w:rsidRDefault="00017896" w:rsidP="00F4492A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0491C" w14:textId="653C2C23" w:rsidR="00F4492A" w:rsidRDefault="00017896" w:rsidP="00017896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25,6</w:t>
            </w:r>
          </w:p>
        </w:tc>
      </w:tr>
      <w:tr w:rsidR="00F4492A" w:rsidRPr="007C51F3" w14:paraId="238547A4" w14:textId="77777777" w:rsidTr="00F4492A">
        <w:trPr>
          <w:trHeight w:val="340"/>
        </w:trPr>
        <w:tc>
          <w:tcPr>
            <w:tcW w:w="410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D81B9A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Razem</w:t>
            </w:r>
          </w:p>
          <w:p w14:paraId="61A7A927" w14:textId="77777777" w:rsidR="00F4492A" w:rsidRPr="007C51F3" w:rsidRDefault="00F4492A" w:rsidP="00F4492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i/>
                <w:sz w:val="20"/>
                <w:szCs w:val="20"/>
                <w:lang w:eastAsia="pl-PL"/>
              </w:rPr>
              <w:t>Nawierzchnie utwardzone</w:t>
            </w:r>
          </w:p>
        </w:tc>
        <w:tc>
          <w:tcPr>
            <w:tcW w:w="85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11E92" w14:textId="77777777" w:rsidR="00F4492A" w:rsidRPr="007C51F3" w:rsidRDefault="00F4492A" w:rsidP="00F4492A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CECC56" w14:textId="77777777" w:rsidR="00F4492A" w:rsidRPr="007C51F3" w:rsidRDefault="00F4492A" w:rsidP="00F4492A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 w:rsidR="00017896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71,3</w: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vAlign w:val="center"/>
          </w:tcPr>
          <w:p w14:paraId="6F81DE79" w14:textId="77777777" w:rsidR="00F4492A" w:rsidRPr="007C51F3" w:rsidRDefault="00F4492A" w:rsidP="00F4492A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 w:rsidR="00017896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75,7</w: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417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6440C2FD" w14:textId="67CF9875" w:rsidR="00F4492A" w:rsidRPr="007C51F3" w:rsidRDefault="00017896" w:rsidP="00F4492A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begin"/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instrText xml:space="preserve"> =SUM(ABOVE) \# "0,0" </w:instrTex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pl-PL"/>
              </w:rPr>
              <w:t>147,0</w: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end"/>
            </w:r>
          </w:p>
        </w:tc>
      </w:tr>
    </w:tbl>
    <w:p w14:paraId="3B127224" w14:textId="77777777" w:rsidR="00A123AE" w:rsidRPr="00017896" w:rsidRDefault="00A123AE" w:rsidP="00DC4BB7">
      <w:pPr>
        <w:pageBreakBefore/>
        <w:rPr>
          <w:sz w:val="2"/>
          <w:szCs w:val="2"/>
        </w:rPr>
      </w:pPr>
    </w:p>
    <w:tbl>
      <w:tblPr>
        <w:tblW w:w="97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6"/>
        <w:gridCol w:w="851"/>
        <w:gridCol w:w="1701"/>
        <w:gridCol w:w="1701"/>
        <w:gridCol w:w="1417"/>
      </w:tblGrid>
      <w:tr w:rsidR="00A123AE" w:rsidRPr="007C51F3" w14:paraId="1F3641A3" w14:textId="77777777" w:rsidTr="00F4492A">
        <w:trPr>
          <w:trHeight w:val="300"/>
        </w:trPr>
        <w:tc>
          <w:tcPr>
            <w:tcW w:w="97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76CFDBF5" w14:textId="10CB3316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bookmarkStart w:id="140" w:name="_Toc428279127"/>
            <w:bookmarkStart w:id="141" w:name="_Toc431471299"/>
            <w:bookmarkStart w:id="142" w:name="_Toc434225691"/>
            <w:bookmarkStart w:id="143" w:name="_Toc26258207"/>
            <w:bookmarkStart w:id="144" w:name="_Toc55759022"/>
            <w:bookmarkStart w:id="145" w:name="_Toc57617039"/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Zestawienie 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>rozbieranych nawierzchni</w:t>
            </w:r>
          </w:p>
        </w:tc>
      </w:tr>
      <w:tr w:rsidR="00A123AE" w:rsidRPr="007C51F3" w14:paraId="3D4E019B" w14:textId="77777777" w:rsidTr="00F4492A">
        <w:trPr>
          <w:trHeight w:val="340"/>
        </w:trPr>
        <w:tc>
          <w:tcPr>
            <w:tcW w:w="41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7F80D8F6" w14:textId="77777777" w:rsidR="00A123AE" w:rsidRPr="007C51F3" w:rsidRDefault="00A123AE" w:rsidP="00017896">
            <w:pPr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 xml:space="preserve">Rodzaj </w:t>
            </w: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br/>
              <w:t>nawierzchni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D8D8D8"/>
            <w:noWrap/>
            <w:textDirection w:val="btLr"/>
            <w:vAlign w:val="center"/>
            <w:hideMark/>
          </w:tcPr>
          <w:p w14:paraId="0D1051E7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Jedn.</w:t>
            </w:r>
          </w:p>
        </w:tc>
        <w:tc>
          <w:tcPr>
            <w:tcW w:w="4819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</w:tcPr>
          <w:p w14:paraId="4622BA33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Powierzchnia</w:t>
            </w:r>
          </w:p>
        </w:tc>
      </w:tr>
      <w:tr w:rsidR="00A123AE" w:rsidRPr="007C51F3" w14:paraId="479D22FF" w14:textId="77777777" w:rsidTr="00F4492A">
        <w:trPr>
          <w:trHeight w:val="810"/>
        </w:trPr>
        <w:tc>
          <w:tcPr>
            <w:tcW w:w="41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74A0714B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4A275038" w14:textId="77777777" w:rsidR="00A123AE" w:rsidRPr="007C51F3" w:rsidRDefault="00A123AE" w:rsidP="00017896">
            <w:pPr>
              <w:suppressAutoHyphens w:val="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613D457D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Pas drogowy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</w:tcPr>
          <w:p w14:paraId="069FC1C0" w14:textId="00D591C5" w:rsidR="00A123AE" w:rsidRPr="007C51F3" w:rsidRDefault="00A123AE" w:rsidP="0001789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Teren Inwestora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39D8A776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Suma</w:t>
            </w:r>
          </w:p>
        </w:tc>
      </w:tr>
      <w:tr w:rsidR="00A123AE" w:rsidRPr="007C51F3" w14:paraId="3EE45324" w14:textId="77777777" w:rsidTr="00F4492A">
        <w:trPr>
          <w:cantSplit/>
          <w:trHeight w:val="567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34B52" w14:textId="7E0BFAA5" w:rsidR="00A123AE" w:rsidRPr="007C51F3" w:rsidRDefault="00017896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Drogi manewrowe</w:t>
            </w:r>
          </w:p>
          <w:p w14:paraId="2D23895F" w14:textId="66EED2AA" w:rsidR="00A123AE" w:rsidRPr="007C51F3" w:rsidRDefault="00A123AE" w:rsidP="00017896">
            <w:pPr>
              <w:suppressAutoHyphens w:val="0"/>
              <w:rPr>
                <w:rFonts w:ascii="Arial" w:hAnsi="Arial" w:cs="Arial"/>
                <w:i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</w:t>
            </w:r>
            <w:r w:rsidR="00017896">
              <w:rPr>
                <w:rFonts w:ascii="Arial" w:hAnsi="Arial" w:cs="Arial"/>
                <w:i/>
                <w:sz w:val="20"/>
                <w:szCs w:val="20"/>
                <w:lang w:eastAsia="pl-PL"/>
              </w:rPr>
              <w:t>ka betonowa gr. 8,0 cm, szara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9C911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37CEC" w14:textId="110CF38E" w:rsidR="00A123AE" w:rsidRPr="007C51F3" w:rsidRDefault="00DC4BB7" w:rsidP="00017896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101,8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5C4B38" w14:textId="7FBE2427" w:rsidR="00A123AE" w:rsidRPr="007C51F3" w:rsidRDefault="00DC4BB7" w:rsidP="00017896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34,5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E62E2" w14:textId="0C8401E0" w:rsidR="00A123AE" w:rsidRPr="007C51F3" w:rsidRDefault="00DC4BB7" w:rsidP="00017896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136,3</w:t>
            </w:r>
          </w:p>
        </w:tc>
      </w:tr>
      <w:tr w:rsidR="00A123AE" w:rsidRPr="007C51F3" w14:paraId="63CDE447" w14:textId="77777777" w:rsidTr="00F4492A">
        <w:trPr>
          <w:cantSplit/>
          <w:trHeight w:val="567"/>
        </w:trPr>
        <w:tc>
          <w:tcPr>
            <w:tcW w:w="41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1E293" w14:textId="7DF3AE71" w:rsidR="00A123AE" w:rsidRPr="007C51F3" w:rsidRDefault="00017896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Komunikacja piesza</w:t>
            </w:r>
          </w:p>
          <w:p w14:paraId="399E0F2C" w14:textId="3852DF50" w:rsidR="00A123AE" w:rsidRPr="007C51F3" w:rsidRDefault="00017896" w:rsidP="00017896">
            <w:pPr>
              <w:suppressAutoHyphens w:val="0"/>
              <w:rPr>
                <w:rFonts w:ascii="Arial" w:hAnsi="Arial" w:cs="Arial"/>
                <w:sz w:val="20"/>
                <w:szCs w:val="20"/>
                <w:lang w:eastAsia="pl-PL"/>
              </w:rPr>
            </w:pPr>
            <w:proofErr w:type="spellStart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Pref</w:t>
            </w:r>
            <w:proofErr w:type="spellEnd"/>
            <w:r>
              <w:rPr>
                <w:rFonts w:ascii="Arial" w:hAnsi="Arial" w:cs="Arial"/>
                <w:i/>
                <w:sz w:val="20"/>
                <w:szCs w:val="20"/>
                <w:lang w:eastAsia="pl-PL"/>
              </w:rPr>
              <w:t>. kostka betonowa gr. 6,0 cm, szara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8E8CB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C79D78" w14:textId="3C7DFA9B" w:rsidR="00A123AE" w:rsidRPr="007C51F3" w:rsidRDefault="00DC4BB7" w:rsidP="00017896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7,5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F0E9D2" w14:textId="4803F1B0" w:rsidR="00A123AE" w:rsidRPr="007C51F3" w:rsidRDefault="00DC4BB7" w:rsidP="00017896">
            <w:pPr>
              <w:ind w:right="72"/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0,0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70669" w14:textId="5A5BBD8F" w:rsidR="00A123AE" w:rsidRPr="007C51F3" w:rsidRDefault="00DC4BB7" w:rsidP="00017896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7,5</w:t>
            </w:r>
          </w:p>
        </w:tc>
      </w:tr>
      <w:tr w:rsidR="00A123AE" w:rsidRPr="007C51F3" w14:paraId="12B0BC25" w14:textId="77777777" w:rsidTr="00F4492A">
        <w:trPr>
          <w:trHeight w:val="340"/>
        </w:trPr>
        <w:tc>
          <w:tcPr>
            <w:tcW w:w="410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C89C4" w14:textId="77777777" w:rsidR="00A123AE" w:rsidRPr="007C51F3" w:rsidRDefault="00A123AE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Razem</w:t>
            </w:r>
          </w:p>
          <w:p w14:paraId="74EDD966" w14:textId="77777777" w:rsidR="00A123AE" w:rsidRPr="007C51F3" w:rsidRDefault="00A123AE" w:rsidP="0001789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i/>
                <w:sz w:val="20"/>
                <w:szCs w:val="20"/>
                <w:lang w:eastAsia="pl-PL"/>
              </w:rPr>
              <w:t>Nawierzchnie utwardzone</w:t>
            </w:r>
          </w:p>
        </w:tc>
        <w:tc>
          <w:tcPr>
            <w:tcW w:w="85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A1CE8" w14:textId="77777777" w:rsidR="00A123AE" w:rsidRPr="007C51F3" w:rsidRDefault="00A123AE" w:rsidP="00017896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sz w:val="20"/>
                <w:szCs w:val="20"/>
                <w:lang w:eastAsia="pl-PL"/>
              </w:rPr>
              <w:t>m</w:t>
            </w:r>
            <w:r w:rsidRPr="007C51F3">
              <w:rPr>
                <w:rFonts w:ascii="Arial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3DE0C" w14:textId="77777777" w:rsidR="00A123AE" w:rsidRPr="007C51F3" w:rsidRDefault="00A123AE" w:rsidP="00017896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 w:rsidR="00DC4BB7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109,3</w: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701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</w:tcBorders>
            <w:vAlign w:val="center"/>
          </w:tcPr>
          <w:p w14:paraId="279A7689" w14:textId="77777777" w:rsidR="00A123AE" w:rsidRPr="007C51F3" w:rsidRDefault="00A123AE" w:rsidP="00017896">
            <w:pPr>
              <w:suppressAutoHyphens w:val="0"/>
              <w:jc w:val="right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separate"/>
            </w:r>
            <w:r w:rsidR="00DC4BB7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34,5</w:t>
            </w:r>
            <w:r w:rsidRPr="007C51F3">
              <w:rPr>
                <w:rFonts w:ascii="Arial" w:hAnsi="Arial" w:cs="Arial"/>
                <w:b/>
                <w:sz w:val="20"/>
                <w:szCs w:val="20"/>
                <w:lang w:eastAsia="pl-PL"/>
              </w:rPr>
              <w:fldChar w:fldCharType="end"/>
            </w:r>
          </w:p>
        </w:tc>
        <w:tc>
          <w:tcPr>
            <w:tcW w:w="1417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6BC22921" w14:textId="77777777" w:rsidR="00A123AE" w:rsidRPr="007C51F3" w:rsidRDefault="00A123AE" w:rsidP="00017896">
            <w:pPr>
              <w:suppressAutoHyphens w:val="0"/>
              <w:ind w:right="72"/>
              <w:jc w:val="right"/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</w:pP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begin"/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instrText xml:space="preserve"> =SUM(ABOVE) </w:instrText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separate"/>
            </w:r>
            <w:r w:rsidR="00DC4BB7"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pl-PL"/>
              </w:rPr>
              <w:t>143,8</w:t>
            </w:r>
            <w:r w:rsidRPr="007C51F3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fldChar w:fldCharType="end"/>
            </w:r>
          </w:p>
        </w:tc>
      </w:tr>
    </w:tbl>
    <w:p w14:paraId="05B023BE" w14:textId="77777777" w:rsidR="00C87555" w:rsidRPr="00E00DBB" w:rsidRDefault="00C87555" w:rsidP="00DC4BB7">
      <w:pPr>
        <w:pStyle w:val="02Nagwek2"/>
      </w:pPr>
      <w:bookmarkStart w:id="146" w:name="_Toc71112097"/>
      <w:bookmarkStart w:id="147" w:name="_Toc71112340"/>
      <w:r w:rsidRPr="00E00DBB">
        <w:t>Konstrukcja nawierzchni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</w:p>
    <w:p w14:paraId="368E283D" w14:textId="6493E922" w:rsidR="003A19C9" w:rsidRPr="00E00DBB" w:rsidRDefault="00511751" w:rsidP="003A19C9">
      <w:pPr>
        <w:pStyle w:val="03Nagwek3"/>
      </w:pPr>
      <w:bookmarkStart w:id="148" w:name="_Toc55759023"/>
      <w:bookmarkStart w:id="149" w:name="_Toc71112098"/>
      <w:r>
        <w:t>Drogi manewrowe</w:t>
      </w:r>
      <w:r w:rsidR="008B7F10">
        <w:t xml:space="preserve">, zjazd </w:t>
      </w:r>
      <w:r w:rsidR="008F2E9D" w:rsidRPr="00E00DBB">
        <w:t>(KR</w:t>
      </w:r>
      <w:r w:rsidR="008F2E9D">
        <w:t>1</w:t>
      </w:r>
      <w:r w:rsidR="008F2E9D" w:rsidRPr="00E00DBB">
        <w:t>, G</w:t>
      </w:r>
      <w:r w:rsidR="008F2E9D">
        <w:t>2</w:t>
      </w:r>
      <w:r w:rsidR="008F2E9D" w:rsidRPr="00E00DBB">
        <w:t>)</w:t>
      </w:r>
      <w:bookmarkEnd w:id="148"/>
      <w:bookmarkEnd w:id="149"/>
    </w:p>
    <w:p w14:paraId="260C7120" w14:textId="62D0DF82" w:rsidR="006548AA" w:rsidRPr="006548AA" w:rsidRDefault="006548AA" w:rsidP="006548AA">
      <w:pPr>
        <w:pStyle w:val="07Punktatory"/>
      </w:pPr>
      <w:r w:rsidRPr="006548AA">
        <w:t xml:space="preserve">Warstwa </w:t>
      </w:r>
      <w:proofErr w:type="spellStart"/>
      <w:r>
        <w:t>mrozoochronna</w:t>
      </w:r>
      <w:proofErr w:type="spellEnd"/>
      <w:r w:rsidRPr="006548AA">
        <w:t xml:space="preserve"> z mieszanki związanej cementem klasy C</w:t>
      </w:r>
      <w:r>
        <w:t>1,5</w:t>
      </w:r>
      <w:r w:rsidRPr="006548AA">
        <w:t>/</w:t>
      </w:r>
      <w:r>
        <w:t>2,0</w:t>
      </w:r>
      <w:r w:rsidRPr="006548AA">
        <w:t>, Rc≤</w:t>
      </w:r>
      <w:r>
        <w:t>4</w:t>
      </w:r>
      <w:r w:rsidRPr="006548AA">
        <w:t xml:space="preserve">,0 </w:t>
      </w:r>
      <w:proofErr w:type="spellStart"/>
      <w:r w:rsidRPr="006548AA">
        <w:t>MPa</w:t>
      </w:r>
      <w:proofErr w:type="spellEnd"/>
      <w:r w:rsidRPr="006548AA">
        <w:t xml:space="preserve">, grubość warstwy po zagęszczeniu </w:t>
      </w:r>
      <w:r w:rsidR="008B7F10">
        <w:t>15</w:t>
      </w:r>
      <w:r w:rsidRPr="006548AA">
        <w:t>,0 cm, wymagana wartość wtórnego modułu odkształcenia na powierzchni warstwy E</w:t>
      </w:r>
      <w:r w:rsidRPr="006548AA">
        <w:rPr>
          <w:vertAlign w:val="subscript"/>
        </w:rPr>
        <w:t>2</w:t>
      </w:r>
      <w:r w:rsidRPr="006548AA">
        <w:t>=</w:t>
      </w:r>
      <w:r>
        <w:t>8</w:t>
      </w:r>
      <w:r w:rsidRPr="006548AA">
        <w:t xml:space="preserve">0 </w:t>
      </w:r>
      <w:proofErr w:type="spellStart"/>
      <w:r w:rsidRPr="006548AA">
        <w:t>MPa</w:t>
      </w:r>
      <w:proofErr w:type="spellEnd"/>
      <w:r w:rsidRPr="006548AA">
        <w:t>;</w:t>
      </w:r>
    </w:p>
    <w:p w14:paraId="736624FB" w14:textId="72FC3D12" w:rsidR="00E00DBB" w:rsidRPr="00E06410" w:rsidRDefault="00E00DBB" w:rsidP="00E06410">
      <w:pPr>
        <w:pStyle w:val="07Punktatory"/>
      </w:pPr>
      <w:r w:rsidRPr="00E06410">
        <w:t xml:space="preserve">Podbudowa zasadnicza z kruszywa łamanego </w:t>
      </w:r>
      <w:r w:rsidR="00745E1B">
        <w:t>C</w:t>
      </w:r>
      <w:r w:rsidRPr="00745E1B">
        <w:rPr>
          <w:vertAlign w:val="subscript"/>
        </w:rPr>
        <w:t>90/3</w:t>
      </w:r>
      <w:r w:rsidRPr="00745E1B">
        <w:t xml:space="preserve"> </w:t>
      </w:r>
      <w:r w:rsidRPr="00E06410">
        <w:t xml:space="preserve">stabilizowanego mechanicznie, frakcji </w:t>
      </w:r>
      <w:r w:rsidR="008B7F10">
        <w:t>4</w:t>
      </w:r>
      <w:r w:rsidRPr="00E06410">
        <w:t>/31,5 mm; CBR≥</w:t>
      </w:r>
      <w:r w:rsidR="00745E1B">
        <w:t>6</w:t>
      </w:r>
      <w:r w:rsidRPr="00E06410">
        <w:t>0%, grubość warstwy po zagęszczeniu 20,0 cm, wymagany E</w:t>
      </w:r>
      <w:r w:rsidRPr="00E06410">
        <w:rPr>
          <w:vertAlign w:val="subscript"/>
        </w:rPr>
        <w:t>2</w:t>
      </w:r>
      <w:r w:rsidRPr="00E06410">
        <w:t>=1</w:t>
      </w:r>
      <w:r w:rsidR="00745E1B">
        <w:t>2</w:t>
      </w:r>
      <w:r w:rsidRPr="00E06410">
        <w:t xml:space="preserve">0 </w:t>
      </w:r>
      <w:proofErr w:type="spellStart"/>
      <w:r w:rsidRPr="00E06410">
        <w:t>MPa</w:t>
      </w:r>
      <w:proofErr w:type="spellEnd"/>
      <w:r w:rsidR="006548AA">
        <w:t>;</w:t>
      </w:r>
    </w:p>
    <w:p w14:paraId="1D09EAC1" w14:textId="472B15E7" w:rsidR="00745E1B" w:rsidRPr="00954247" w:rsidRDefault="00745E1B" w:rsidP="00745E1B">
      <w:pPr>
        <w:pStyle w:val="07Punktatory"/>
      </w:pPr>
      <w:r w:rsidRPr="00954247">
        <w:t xml:space="preserve">Warstwa wiążąca z kruszywa łamanego frakcji </w:t>
      </w:r>
      <w:r w:rsidR="006548AA">
        <w:t>0</w:t>
      </w:r>
      <w:r w:rsidRPr="00954247">
        <w:t>/8 mm stabilizowanego mechanicznie, grubość warstwy po zagęszczeniu 4,0 cm;</w:t>
      </w:r>
    </w:p>
    <w:p w14:paraId="3E55007E" w14:textId="2BC26E9E" w:rsidR="006548AA" w:rsidRPr="008F2E9D" w:rsidRDefault="006548AA" w:rsidP="006548AA">
      <w:pPr>
        <w:pStyle w:val="07Punktatory"/>
      </w:pPr>
      <w:bookmarkStart w:id="150" w:name="_Toc55759024"/>
      <w:r>
        <w:t xml:space="preserve">Warstwa ścieralna z </w:t>
      </w:r>
      <w:r w:rsidRPr="008F2E9D">
        <w:t>prefabrykowan</w:t>
      </w:r>
      <w:r>
        <w:t xml:space="preserve">ej kostki betonowej typu </w:t>
      </w:r>
      <w:proofErr w:type="spellStart"/>
      <w:r>
        <w:t>Polbruk</w:t>
      </w:r>
      <w:proofErr w:type="spellEnd"/>
      <w:r w:rsidRPr="008F2E9D">
        <w:t>,</w:t>
      </w:r>
      <w:r>
        <w:t xml:space="preserve"> grubości 8,0 cm,</w:t>
      </w:r>
      <w:r w:rsidRPr="008F2E9D">
        <w:t xml:space="preserve"> wypełnienie spoin piaskiem frakcji 0/2 mm</w:t>
      </w:r>
      <w:r>
        <w:t xml:space="preserve">, kolor </w:t>
      </w:r>
      <w:r w:rsidR="00AA3963">
        <w:t>szary</w:t>
      </w:r>
      <w:r>
        <w:t>.</w:t>
      </w:r>
      <w:r w:rsidR="00511751">
        <w:t xml:space="preserve"> UWAGA. Na zjeździe należy zastosować kostkę koloru czerwonego.</w:t>
      </w:r>
    </w:p>
    <w:p w14:paraId="5E00C01B" w14:textId="7A97F28A" w:rsidR="006548AA" w:rsidRDefault="006548AA" w:rsidP="006548AA">
      <w:pPr>
        <w:pStyle w:val="07Punktatory"/>
      </w:pPr>
      <w:r w:rsidRPr="00E06410">
        <w:t>Krawężniki</w:t>
      </w:r>
      <w:r>
        <w:t xml:space="preserve"> </w:t>
      </w:r>
      <w:r w:rsidRPr="005D53D0">
        <w:t xml:space="preserve">betonowe proste typu </w:t>
      </w:r>
      <w:r>
        <w:t>lekkiego</w:t>
      </w:r>
      <w:r w:rsidRPr="00E06410">
        <w:t xml:space="preserve"> </w:t>
      </w:r>
      <w:r>
        <w:t>15</w:t>
      </w:r>
      <w:r w:rsidRPr="005D53D0">
        <w:t xml:space="preserve">,0 x </w:t>
      </w:r>
      <w:r>
        <w:t>30</w:t>
      </w:r>
      <w:r w:rsidRPr="005D53D0">
        <w:t xml:space="preserve">,0 cm </w:t>
      </w:r>
      <w:r w:rsidRPr="00E06410">
        <w:t>(wystające, wtopione</w:t>
      </w:r>
      <w:r w:rsidR="00AA3963">
        <w:t>)</w:t>
      </w:r>
      <w:r>
        <w:t xml:space="preserve">, </w:t>
      </w:r>
      <w:r w:rsidR="00AA3963">
        <w:t>oporniki betonowe</w:t>
      </w:r>
      <w:r w:rsidRPr="005D53D0">
        <w:t xml:space="preserve"> typu </w:t>
      </w:r>
      <w:r w:rsidR="00AA3963">
        <w:t>średniego</w:t>
      </w:r>
      <w:r w:rsidRPr="005D53D0">
        <w:t xml:space="preserve"> </w:t>
      </w:r>
      <w:r>
        <w:t>1</w:t>
      </w:r>
      <w:r w:rsidR="00AA3963">
        <w:t>2</w:t>
      </w:r>
      <w:r w:rsidRPr="005D53D0">
        <w:t>,0 x 2</w:t>
      </w:r>
      <w:r w:rsidR="00AA3963">
        <w:t>5</w:t>
      </w:r>
      <w:r w:rsidRPr="005D53D0">
        <w:t>,0 cm (wtopione)</w:t>
      </w:r>
      <w:r>
        <w:t>,</w:t>
      </w:r>
      <w:r w:rsidRPr="00E06410">
        <w:t xml:space="preserve"> bez podsypki (ustawiany razem z wykonaniem ławy betonowej z betonu klasy C12/15), szczeliny bez wypełnienia.</w:t>
      </w:r>
    </w:p>
    <w:p w14:paraId="3AC2C4B7" w14:textId="422CC18C" w:rsidR="00511751" w:rsidRPr="00E00DBB" w:rsidRDefault="00511751" w:rsidP="00511751">
      <w:pPr>
        <w:pStyle w:val="03Nagwek3"/>
      </w:pPr>
      <w:bookmarkStart w:id="151" w:name="_Toc71112099"/>
      <w:r>
        <w:t xml:space="preserve">Drogi manewrowe – „wyspa” </w:t>
      </w:r>
      <w:r w:rsidRPr="00E00DBB">
        <w:t>(KR</w:t>
      </w:r>
      <w:r>
        <w:t>1</w:t>
      </w:r>
      <w:r w:rsidRPr="00E00DBB">
        <w:t>, G</w:t>
      </w:r>
      <w:r>
        <w:t>2</w:t>
      </w:r>
      <w:r w:rsidRPr="00E00DBB">
        <w:t>)</w:t>
      </w:r>
      <w:bookmarkEnd w:id="151"/>
    </w:p>
    <w:p w14:paraId="5D016869" w14:textId="2408E566" w:rsidR="00511751" w:rsidRPr="006548AA" w:rsidRDefault="00511751" w:rsidP="00511751">
      <w:pPr>
        <w:pStyle w:val="07Punktatory"/>
      </w:pPr>
      <w:r w:rsidRPr="006548AA">
        <w:t xml:space="preserve">Warstwa </w:t>
      </w:r>
      <w:proofErr w:type="spellStart"/>
      <w:r>
        <w:t>mrozoochronna</w:t>
      </w:r>
      <w:proofErr w:type="spellEnd"/>
      <w:r w:rsidRPr="006548AA">
        <w:t xml:space="preserve"> z </w:t>
      </w:r>
      <w:r>
        <w:t xml:space="preserve">kruszywa </w:t>
      </w:r>
      <w:proofErr w:type="spellStart"/>
      <w:r>
        <w:t>niewysadzinowego</w:t>
      </w:r>
      <w:proofErr w:type="spellEnd"/>
      <w:r>
        <w:t xml:space="preserve"> (naturalnego – pospółka) stabilizowanego mechanicznie</w:t>
      </w:r>
      <w:r w:rsidRPr="006548AA">
        <w:t xml:space="preserve">, grubość warstwy po zagęszczeniu </w:t>
      </w:r>
      <w:r>
        <w:t>15</w:t>
      </w:r>
      <w:r w:rsidRPr="006548AA">
        <w:t>,0 cm, wymagana wartość wtórnego modułu odkształcenia na powierzchni warstwy E</w:t>
      </w:r>
      <w:r w:rsidRPr="006548AA">
        <w:rPr>
          <w:vertAlign w:val="subscript"/>
        </w:rPr>
        <w:t>2</w:t>
      </w:r>
      <w:r w:rsidRPr="006548AA">
        <w:t>=</w:t>
      </w:r>
      <w:r>
        <w:t>8</w:t>
      </w:r>
      <w:r w:rsidRPr="006548AA">
        <w:t xml:space="preserve">0 </w:t>
      </w:r>
      <w:proofErr w:type="spellStart"/>
      <w:r w:rsidRPr="006548AA">
        <w:t>MPa</w:t>
      </w:r>
      <w:proofErr w:type="spellEnd"/>
      <w:r w:rsidRPr="006548AA">
        <w:t>;</w:t>
      </w:r>
    </w:p>
    <w:p w14:paraId="1A0F6C5F" w14:textId="77777777" w:rsidR="00511751" w:rsidRPr="00E06410" w:rsidRDefault="00511751" w:rsidP="00511751">
      <w:pPr>
        <w:pStyle w:val="07Punktatory"/>
      </w:pPr>
      <w:r w:rsidRPr="00E06410">
        <w:t xml:space="preserve">Podbudowa zasadnicza z kruszywa łamanego </w:t>
      </w:r>
      <w:r>
        <w:t>C</w:t>
      </w:r>
      <w:r w:rsidRPr="00745E1B">
        <w:rPr>
          <w:vertAlign w:val="subscript"/>
        </w:rPr>
        <w:t>90/3</w:t>
      </w:r>
      <w:r w:rsidRPr="00745E1B">
        <w:t xml:space="preserve"> </w:t>
      </w:r>
      <w:r w:rsidRPr="00E06410">
        <w:t xml:space="preserve">stabilizowanego mechanicznie, frakcji </w:t>
      </w:r>
      <w:r>
        <w:t>4</w:t>
      </w:r>
      <w:r w:rsidRPr="00E06410">
        <w:t>/31,5 mm; CBR≥</w:t>
      </w:r>
      <w:r>
        <w:t>6</w:t>
      </w:r>
      <w:r w:rsidRPr="00E06410">
        <w:t>0%, grubość warstwy po zagęszczeniu 20,0 cm, wymagany E</w:t>
      </w:r>
      <w:r w:rsidRPr="00E06410">
        <w:rPr>
          <w:vertAlign w:val="subscript"/>
        </w:rPr>
        <w:t>2</w:t>
      </w:r>
      <w:r w:rsidRPr="00E06410">
        <w:t>=1</w:t>
      </w:r>
      <w:r>
        <w:t>2</w:t>
      </w:r>
      <w:r w:rsidRPr="00E06410">
        <w:t xml:space="preserve">0 </w:t>
      </w:r>
      <w:proofErr w:type="spellStart"/>
      <w:r w:rsidRPr="00E06410">
        <w:t>MPa</w:t>
      </w:r>
      <w:proofErr w:type="spellEnd"/>
      <w:r>
        <w:t>;</w:t>
      </w:r>
    </w:p>
    <w:p w14:paraId="5CBD4563" w14:textId="77777777" w:rsidR="00511751" w:rsidRPr="00954247" w:rsidRDefault="00511751" w:rsidP="00511751">
      <w:pPr>
        <w:pStyle w:val="07Punktatory"/>
      </w:pPr>
      <w:r w:rsidRPr="00954247">
        <w:t xml:space="preserve">Warstwa wiążąca z kruszywa łamanego frakcji </w:t>
      </w:r>
      <w:r>
        <w:t>0</w:t>
      </w:r>
      <w:r w:rsidRPr="00954247">
        <w:t>/8 mm stabilizowanego mechanicznie, grubość warstwy po zagęszczeniu 4,0 cm;</w:t>
      </w:r>
    </w:p>
    <w:p w14:paraId="641BCEBD" w14:textId="57D6B17E" w:rsidR="00511751" w:rsidRPr="008F2E9D" w:rsidRDefault="00511751" w:rsidP="00511751">
      <w:pPr>
        <w:pStyle w:val="07Punktatory"/>
      </w:pPr>
      <w:r>
        <w:t xml:space="preserve">Warstwa ścieralna z </w:t>
      </w:r>
      <w:r w:rsidRPr="008F2E9D">
        <w:t>prefabrykowan</w:t>
      </w:r>
      <w:r>
        <w:t xml:space="preserve">ej płyty ażurowej typu </w:t>
      </w:r>
      <w:proofErr w:type="spellStart"/>
      <w:r>
        <w:t>Meba</w:t>
      </w:r>
      <w:proofErr w:type="spellEnd"/>
      <w:r>
        <w:t>, z wypełnieniem szerokich spoin kruszywem frakcji 4/16 mm;</w:t>
      </w:r>
    </w:p>
    <w:p w14:paraId="19D71875" w14:textId="77777777" w:rsidR="00511751" w:rsidRDefault="00511751" w:rsidP="00511751">
      <w:pPr>
        <w:pStyle w:val="07Punktatory"/>
      </w:pPr>
      <w:r w:rsidRPr="00E06410">
        <w:t>Krawężniki</w:t>
      </w:r>
      <w:r>
        <w:t xml:space="preserve"> </w:t>
      </w:r>
      <w:r w:rsidRPr="005D53D0">
        <w:t xml:space="preserve">betonowe proste typu </w:t>
      </w:r>
      <w:r>
        <w:t>lekkiego</w:t>
      </w:r>
      <w:r w:rsidRPr="00E06410">
        <w:t xml:space="preserve"> </w:t>
      </w:r>
      <w:r>
        <w:t>15</w:t>
      </w:r>
      <w:r w:rsidRPr="005D53D0">
        <w:t xml:space="preserve">,0 x </w:t>
      </w:r>
      <w:r>
        <w:t>30</w:t>
      </w:r>
      <w:r w:rsidRPr="005D53D0">
        <w:t xml:space="preserve">,0 cm </w:t>
      </w:r>
      <w:r w:rsidRPr="00E06410">
        <w:t>(wystające, wtopione</w:t>
      </w:r>
      <w:r>
        <w:t>), oporniki betonowe</w:t>
      </w:r>
      <w:r w:rsidRPr="005D53D0">
        <w:t xml:space="preserve"> typu </w:t>
      </w:r>
      <w:r>
        <w:t>średniego</w:t>
      </w:r>
      <w:r w:rsidRPr="005D53D0">
        <w:t xml:space="preserve"> </w:t>
      </w:r>
      <w:r>
        <w:t>12</w:t>
      </w:r>
      <w:r w:rsidRPr="005D53D0">
        <w:t>,0 x 2</w:t>
      </w:r>
      <w:r>
        <w:t>5</w:t>
      </w:r>
      <w:r w:rsidRPr="005D53D0">
        <w:t>,0 cm (wtopione)</w:t>
      </w:r>
      <w:r>
        <w:t>,</w:t>
      </w:r>
      <w:r w:rsidRPr="00E06410">
        <w:t xml:space="preserve"> bez podsypki (ustawiany razem z wykonaniem ławy betonowej z betonu klasy C12/15), szczeliny bez wypełnienia.</w:t>
      </w:r>
    </w:p>
    <w:p w14:paraId="6AE06D87" w14:textId="7A18F91E" w:rsidR="008F2E9D" w:rsidRDefault="00AA3963" w:rsidP="00511751">
      <w:pPr>
        <w:pStyle w:val="03Nagwek3"/>
        <w:pageBreakBefore/>
      </w:pPr>
      <w:bookmarkStart w:id="152" w:name="_Toc71112100"/>
      <w:r>
        <w:lastRenderedPageBreak/>
        <w:t xml:space="preserve">Miejsca postojowe </w:t>
      </w:r>
      <w:r w:rsidRPr="00E00DBB">
        <w:t>(KR</w:t>
      </w:r>
      <w:r>
        <w:t>-</w:t>
      </w:r>
      <w:r w:rsidRPr="00E00DBB">
        <w:t>, G</w:t>
      </w:r>
      <w:r>
        <w:t>2</w:t>
      </w:r>
      <w:r w:rsidRPr="00E00DBB">
        <w:t>)</w:t>
      </w:r>
      <w:r>
        <w:t xml:space="preserve"> – typ I</w:t>
      </w:r>
      <w:bookmarkEnd w:id="152"/>
    </w:p>
    <w:p w14:paraId="7C010273" w14:textId="77777777" w:rsidR="00AA3963" w:rsidRPr="00E06410" w:rsidRDefault="00AA3963" w:rsidP="00AA3963">
      <w:pPr>
        <w:pStyle w:val="07Punktatory"/>
      </w:pPr>
      <w:r>
        <w:t xml:space="preserve">Warstwa separacyjna z </w:t>
      </w:r>
      <w:proofErr w:type="spellStart"/>
      <w:r>
        <w:t>geotkaniny</w:t>
      </w:r>
      <w:proofErr w:type="spellEnd"/>
      <w:r>
        <w:t xml:space="preserve"> </w:t>
      </w:r>
      <w:proofErr w:type="spellStart"/>
      <w:r>
        <w:t>separacyjno</w:t>
      </w:r>
      <w:proofErr w:type="spellEnd"/>
      <w:r>
        <w:t xml:space="preserve"> – filtracyjnej;</w:t>
      </w:r>
    </w:p>
    <w:p w14:paraId="4DC7DDED" w14:textId="2A4AA631" w:rsidR="00AA3963" w:rsidRPr="00E06410" w:rsidRDefault="00AA3963" w:rsidP="00AA3963">
      <w:pPr>
        <w:pStyle w:val="07Punktatory"/>
      </w:pPr>
      <w:r>
        <w:t xml:space="preserve">Warstwa ulepszonego podłoża z kruszywa </w:t>
      </w:r>
      <w:proofErr w:type="spellStart"/>
      <w:r>
        <w:t>niewysadzinowego</w:t>
      </w:r>
      <w:proofErr w:type="spellEnd"/>
      <w:r>
        <w:t xml:space="preserve"> (naturalnego – pospółka), stabilizowanego mechanicznie, </w:t>
      </w:r>
      <w:r w:rsidRPr="00E06410">
        <w:t>CBR≥</w:t>
      </w:r>
      <w:r>
        <w:t>2</w:t>
      </w:r>
      <w:r w:rsidR="0083257D">
        <w:t>5</w:t>
      </w:r>
      <w:r w:rsidRPr="00E06410">
        <w:t>%,</w:t>
      </w:r>
      <w:r>
        <w:t xml:space="preserve"> </w:t>
      </w:r>
      <w:r w:rsidRPr="00E06410">
        <w:t>g</w:t>
      </w:r>
      <w:r>
        <w:t>rubość warstwy po zagęszczeniu 15</w:t>
      </w:r>
      <w:r w:rsidRPr="00E06410">
        <w:t>,0 cm, wymagany E</w:t>
      </w:r>
      <w:r w:rsidRPr="00E06410">
        <w:rPr>
          <w:vertAlign w:val="subscript"/>
        </w:rPr>
        <w:t>2</w:t>
      </w:r>
      <w:r w:rsidRPr="00E06410">
        <w:t>=</w:t>
      </w:r>
      <w:r>
        <w:t>8</w:t>
      </w:r>
      <w:r w:rsidRPr="00E06410">
        <w:t xml:space="preserve">0 </w:t>
      </w:r>
      <w:proofErr w:type="spellStart"/>
      <w:r w:rsidRPr="00E06410">
        <w:t>MPa</w:t>
      </w:r>
      <w:proofErr w:type="spellEnd"/>
      <w:r w:rsidRPr="00E06410">
        <w:t>;</w:t>
      </w:r>
    </w:p>
    <w:p w14:paraId="2EBDA10C" w14:textId="04D55427" w:rsidR="00AA3963" w:rsidRPr="00E06410" w:rsidRDefault="00AA3963" w:rsidP="00AA3963">
      <w:pPr>
        <w:pStyle w:val="07Punktatory"/>
      </w:pPr>
      <w:r w:rsidRPr="00E06410">
        <w:t xml:space="preserve">Podbudowa zasadnicza z kruszywa łamanego </w:t>
      </w:r>
      <w:r>
        <w:t>C</w:t>
      </w:r>
      <w:r w:rsidRPr="00745E1B">
        <w:rPr>
          <w:vertAlign w:val="subscript"/>
        </w:rPr>
        <w:t>90/3</w:t>
      </w:r>
      <w:r w:rsidRPr="00745E1B">
        <w:t xml:space="preserve"> </w:t>
      </w:r>
      <w:r w:rsidRPr="00E06410">
        <w:t>stabilizowanego mechanicznie, frakcji</w:t>
      </w:r>
      <w:r>
        <w:t xml:space="preserve"> 4</w:t>
      </w:r>
      <w:r w:rsidRPr="00E06410">
        <w:t>/31,5 mm; CBR≥</w:t>
      </w:r>
      <w:r>
        <w:t>6</w:t>
      </w:r>
      <w:r w:rsidRPr="00E06410">
        <w:t xml:space="preserve">0%, grubość warstwy po zagęszczeniu </w:t>
      </w:r>
      <w:r w:rsidR="00511751">
        <w:t>20</w:t>
      </w:r>
      <w:r w:rsidRPr="00E06410">
        <w:t>,0 cm, wymagany E</w:t>
      </w:r>
      <w:r w:rsidRPr="00E06410">
        <w:rPr>
          <w:vertAlign w:val="subscript"/>
        </w:rPr>
        <w:t>2</w:t>
      </w:r>
      <w:r w:rsidRPr="00E06410">
        <w:t>=</w:t>
      </w:r>
      <w:r>
        <w:t>80</w:t>
      </w:r>
      <w:r w:rsidRPr="00E06410">
        <w:t xml:space="preserve"> </w:t>
      </w:r>
      <w:proofErr w:type="spellStart"/>
      <w:r w:rsidRPr="00E06410">
        <w:t>MPa</w:t>
      </w:r>
      <w:proofErr w:type="spellEnd"/>
      <w:r>
        <w:t>;</w:t>
      </w:r>
    </w:p>
    <w:p w14:paraId="3BD81E54" w14:textId="26777097" w:rsidR="00AA3963" w:rsidRPr="00954247" w:rsidRDefault="00AA3963" w:rsidP="00AA3963">
      <w:pPr>
        <w:pStyle w:val="07Punktatory"/>
      </w:pPr>
      <w:r w:rsidRPr="00954247">
        <w:t xml:space="preserve">Warstwa wiążąca z kruszywa łamanego frakcji </w:t>
      </w:r>
      <w:r w:rsidR="00511751">
        <w:t>0</w:t>
      </w:r>
      <w:r w:rsidRPr="00954247">
        <w:t>/8 mm stabilizowanego mechanicznie, grubość warstwy po zagęszczeniu 4,0 cm;</w:t>
      </w:r>
    </w:p>
    <w:p w14:paraId="2C27E5A4" w14:textId="0983CD0A" w:rsidR="00511751" w:rsidRPr="008F2E9D" w:rsidRDefault="00511751" w:rsidP="00511751">
      <w:pPr>
        <w:pStyle w:val="07Punktatory"/>
      </w:pPr>
      <w:r>
        <w:t xml:space="preserve">Warstwa ścieralna z </w:t>
      </w:r>
      <w:r w:rsidRPr="008F2E9D">
        <w:t>prefabrykowan</w:t>
      </w:r>
      <w:r>
        <w:t xml:space="preserve">ej kostki betonowej typu </w:t>
      </w:r>
      <w:proofErr w:type="spellStart"/>
      <w:r>
        <w:t>Polbruk</w:t>
      </w:r>
      <w:proofErr w:type="spellEnd"/>
      <w:r w:rsidRPr="008F2E9D">
        <w:t>,</w:t>
      </w:r>
      <w:r>
        <w:t xml:space="preserve"> grubości 8,0 cm,</w:t>
      </w:r>
      <w:r w:rsidRPr="008F2E9D">
        <w:t xml:space="preserve"> wypełnienie spoin piaskiem frakcji 0/2 mm</w:t>
      </w:r>
      <w:r>
        <w:t>, kolor niebieski;</w:t>
      </w:r>
    </w:p>
    <w:p w14:paraId="26B0F407" w14:textId="77777777" w:rsidR="00AA3963" w:rsidRDefault="00AA3963" w:rsidP="00AA3963">
      <w:pPr>
        <w:pStyle w:val="07Punktatory"/>
      </w:pPr>
      <w:r w:rsidRPr="00E06410">
        <w:t>Krawężniki</w:t>
      </w:r>
      <w:r>
        <w:t xml:space="preserve"> </w:t>
      </w:r>
      <w:r w:rsidRPr="005D53D0">
        <w:t xml:space="preserve">betonowe proste typu </w:t>
      </w:r>
      <w:r>
        <w:t>lekkiego</w:t>
      </w:r>
      <w:r w:rsidRPr="00E06410">
        <w:t xml:space="preserve"> </w:t>
      </w:r>
      <w:r>
        <w:t>15</w:t>
      </w:r>
      <w:r w:rsidRPr="005D53D0">
        <w:t xml:space="preserve">,0 x </w:t>
      </w:r>
      <w:r>
        <w:t>30</w:t>
      </w:r>
      <w:r w:rsidRPr="005D53D0">
        <w:t xml:space="preserve">,0 cm </w:t>
      </w:r>
      <w:r w:rsidRPr="00E06410">
        <w:t>(wystające, wtopione</w:t>
      </w:r>
      <w:r>
        <w:t>), oporniki betonowe</w:t>
      </w:r>
      <w:r w:rsidRPr="005D53D0">
        <w:t xml:space="preserve"> typu </w:t>
      </w:r>
      <w:r>
        <w:t>średniego</w:t>
      </w:r>
      <w:r w:rsidRPr="005D53D0">
        <w:t xml:space="preserve"> </w:t>
      </w:r>
      <w:r>
        <w:t>12</w:t>
      </w:r>
      <w:r w:rsidRPr="005D53D0">
        <w:t>,0 x 2</w:t>
      </w:r>
      <w:r>
        <w:t>5</w:t>
      </w:r>
      <w:r w:rsidRPr="005D53D0">
        <w:t>,0 cm (wtopione)</w:t>
      </w:r>
      <w:r>
        <w:t>,</w:t>
      </w:r>
      <w:r w:rsidRPr="00E06410">
        <w:t xml:space="preserve"> bez podsypki (ustawiany razem z wykonaniem ławy betonowej z betonu klasy C12/15), szczeliny bez wypełnienia.</w:t>
      </w:r>
    </w:p>
    <w:p w14:paraId="6A1479AE" w14:textId="34432F43" w:rsidR="009376DB" w:rsidRPr="00E00DBB" w:rsidRDefault="00AA3963" w:rsidP="00511751">
      <w:pPr>
        <w:pStyle w:val="03Nagwek3"/>
      </w:pPr>
      <w:bookmarkStart w:id="153" w:name="_Toc71112101"/>
      <w:bookmarkStart w:id="154" w:name="_Toc55759025"/>
      <w:bookmarkEnd w:id="150"/>
      <w:r>
        <w:t>Miejsca postojowe</w:t>
      </w:r>
      <w:r w:rsidR="009376DB">
        <w:t xml:space="preserve"> </w:t>
      </w:r>
      <w:r w:rsidR="009376DB" w:rsidRPr="00E00DBB">
        <w:t>(</w:t>
      </w:r>
      <w:r w:rsidR="009376DB">
        <w:t>KR-</w:t>
      </w:r>
      <w:r w:rsidR="009376DB" w:rsidRPr="00E00DBB">
        <w:t>, G</w:t>
      </w:r>
      <w:r w:rsidR="009376DB">
        <w:t>2</w:t>
      </w:r>
      <w:r w:rsidR="009376DB" w:rsidRPr="00E00DBB">
        <w:t>)</w:t>
      </w:r>
      <w:r w:rsidR="009376DB">
        <w:t xml:space="preserve"> – TYP </w:t>
      </w:r>
      <w:r>
        <w:t>II</w:t>
      </w:r>
      <w:r w:rsidR="009376DB">
        <w:t>;</w:t>
      </w:r>
      <w:bookmarkEnd w:id="153"/>
    </w:p>
    <w:p w14:paraId="0B2583CD" w14:textId="77777777" w:rsidR="00AA3963" w:rsidRPr="00E06410" w:rsidRDefault="00AA3963" w:rsidP="00AA3963">
      <w:pPr>
        <w:pStyle w:val="07Punktatory"/>
      </w:pPr>
      <w:r>
        <w:t xml:space="preserve">Warstwa separacyjna z </w:t>
      </w:r>
      <w:proofErr w:type="spellStart"/>
      <w:r>
        <w:t>geotkaniny</w:t>
      </w:r>
      <w:proofErr w:type="spellEnd"/>
      <w:r>
        <w:t xml:space="preserve"> </w:t>
      </w:r>
      <w:proofErr w:type="spellStart"/>
      <w:r>
        <w:t>separacyjno</w:t>
      </w:r>
      <w:proofErr w:type="spellEnd"/>
      <w:r>
        <w:t xml:space="preserve"> – filtracyjnej;</w:t>
      </w:r>
    </w:p>
    <w:p w14:paraId="393DFAC8" w14:textId="1CAAF0F2" w:rsidR="00AA3963" w:rsidRPr="00E06410" w:rsidRDefault="00AA3963" w:rsidP="00AA3963">
      <w:pPr>
        <w:pStyle w:val="07Punktatory"/>
      </w:pPr>
      <w:r>
        <w:t xml:space="preserve">Warstwa ulepszonego podłoża z kruszywa </w:t>
      </w:r>
      <w:proofErr w:type="spellStart"/>
      <w:r>
        <w:t>niewysadzinowego</w:t>
      </w:r>
      <w:proofErr w:type="spellEnd"/>
      <w:r>
        <w:t xml:space="preserve"> (naturalnego – pospółka), stabilizowanego mechanicznie, </w:t>
      </w:r>
      <w:r w:rsidRPr="00E06410">
        <w:t>CBR≥</w:t>
      </w:r>
      <w:r>
        <w:t>2</w:t>
      </w:r>
      <w:r w:rsidR="0083257D">
        <w:t>5</w:t>
      </w:r>
      <w:r w:rsidRPr="00E06410">
        <w:t>%,</w:t>
      </w:r>
      <w:r>
        <w:t xml:space="preserve"> </w:t>
      </w:r>
      <w:r w:rsidRPr="00E06410">
        <w:t>g</w:t>
      </w:r>
      <w:r>
        <w:t>rubość warstwy po zagęszczeniu 15</w:t>
      </w:r>
      <w:r w:rsidRPr="00E06410">
        <w:t>,0 cm, wymagany E</w:t>
      </w:r>
      <w:r w:rsidRPr="00E06410">
        <w:rPr>
          <w:vertAlign w:val="subscript"/>
        </w:rPr>
        <w:t>2</w:t>
      </w:r>
      <w:r w:rsidRPr="00E06410">
        <w:t>=</w:t>
      </w:r>
      <w:r>
        <w:t>8</w:t>
      </w:r>
      <w:r w:rsidRPr="00E06410">
        <w:t xml:space="preserve">0 </w:t>
      </w:r>
      <w:proofErr w:type="spellStart"/>
      <w:r w:rsidRPr="00E06410">
        <w:t>MPa</w:t>
      </w:r>
      <w:proofErr w:type="spellEnd"/>
      <w:r w:rsidRPr="00E06410">
        <w:t>;</w:t>
      </w:r>
    </w:p>
    <w:p w14:paraId="19CAA40C" w14:textId="66CEAEE0" w:rsidR="00AA3963" w:rsidRPr="00E06410" w:rsidRDefault="00AA3963" w:rsidP="00AA3963">
      <w:pPr>
        <w:pStyle w:val="07Punktatory"/>
      </w:pPr>
      <w:r w:rsidRPr="00E06410">
        <w:t xml:space="preserve">Podbudowa zasadnicza z kruszywa łamanego </w:t>
      </w:r>
      <w:r>
        <w:t>C</w:t>
      </w:r>
      <w:r w:rsidRPr="00745E1B">
        <w:rPr>
          <w:vertAlign w:val="subscript"/>
        </w:rPr>
        <w:t>90/3</w:t>
      </w:r>
      <w:r w:rsidRPr="00745E1B">
        <w:t xml:space="preserve"> </w:t>
      </w:r>
      <w:r w:rsidRPr="00E06410">
        <w:t>stabilizowanego mechanicznie, frakcji</w:t>
      </w:r>
      <w:r>
        <w:t xml:space="preserve"> 4</w:t>
      </w:r>
      <w:r w:rsidRPr="00E06410">
        <w:t>/31,5 mm; CBR≥</w:t>
      </w:r>
      <w:r>
        <w:t>6</w:t>
      </w:r>
      <w:r w:rsidRPr="00E06410">
        <w:t xml:space="preserve">0%, grubość warstwy po zagęszczeniu </w:t>
      </w:r>
      <w:r>
        <w:t>15</w:t>
      </w:r>
      <w:r w:rsidRPr="00E06410">
        <w:t>,0 cm, wymagany E</w:t>
      </w:r>
      <w:r w:rsidRPr="00E06410">
        <w:rPr>
          <w:vertAlign w:val="subscript"/>
        </w:rPr>
        <w:t>2</w:t>
      </w:r>
      <w:r w:rsidRPr="00E06410">
        <w:t>=</w:t>
      </w:r>
      <w:r>
        <w:t>80</w:t>
      </w:r>
      <w:r w:rsidRPr="00E06410">
        <w:t xml:space="preserve"> </w:t>
      </w:r>
      <w:proofErr w:type="spellStart"/>
      <w:r w:rsidRPr="00E06410">
        <w:t>MPa</w:t>
      </w:r>
      <w:proofErr w:type="spellEnd"/>
      <w:r>
        <w:t>;</w:t>
      </w:r>
    </w:p>
    <w:p w14:paraId="0E042E96" w14:textId="324545EB" w:rsidR="00AA3963" w:rsidRPr="00954247" w:rsidRDefault="00AA3963" w:rsidP="00AA3963">
      <w:pPr>
        <w:pStyle w:val="07Punktatory"/>
      </w:pPr>
      <w:r w:rsidRPr="00954247">
        <w:t xml:space="preserve">Warstwa wiążąca z </w:t>
      </w:r>
      <w:r w:rsidR="00511751">
        <w:t xml:space="preserve">mieszanki kruszywa </w:t>
      </w:r>
      <w:proofErr w:type="spellStart"/>
      <w:r w:rsidR="00511751">
        <w:t>niewysadzinowego</w:t>
      </w:r>
      <w:proofErr w:type="spellEnd"/>
      <w:r w:rsidR="00511751">
        <w:t xml:space="preserve"> (naturalnego – pospółka) i nawozów, stabilizowana mechanicznie;</w:t>
      </w:r>
    </w:p>
    <w:p w14:paraId="7B2B4CB7" w14:textId="7E13C538" w:rsidR="00AA3963" w:rsidRPr="008F2E9D" w:rsidRDefault="00AA3963" w:rsidP="00AA3963">
      <w:pPr>
        <w:pStyle w:val="07Punktatory"/>
      </w:pPr>
      <w:r>
        <w:t xml:space="preserve">Warstwa ścieralna z </w:t>
      </w:r>
      <w:r w:rsidR="00511751">
        <w:t>kratki z tworzyw sztucznych, wypełnionej ziemią urodzajną i obsiana mieszanką traw niskich</w:t>
      </w:r>
      <w:r w:rsidRPr="008F2E9D">
        <w:t>,</w:t>
      </w:r>
      <w:r>
        <w:t xml:space="preserve"> gruboś</w:t>
      </w:r>
      <w:r w:rsidR="00511751">
        <w:t>ć</w:t>
      </w:r>
      <w:r>
        <w:t xml:space="preserve"> </w:t>
      </w:r>
      <w:r w:rsidR="00511751">
        <w:t>4</w:t>
      </w:r>
      <w:r>
        <w:t>,0 cm,</w:t>
      </w:r>
      <w:r w:rsidR="00511751">
        <w:t xml:space="preserve"> kolor czarny;</w:t>
      </w:r>
    </w:p>
    <w:p w14:paraId="472AF773" w14:textId="77777777" w:rsidR="00AA3963" w:rsidRDefault="00AA3963" w:rsidP="00AA3963">
      <w:pPr>
        <w:pStyle w:val="07Punktatory"/>
      </w:pPr>
      <w:r w:rsidRPr="00E06410">
        <w:t>Krawężniki</w:t>
      </w:r>
      <w:r>
        <w:t xml:space="preserve"> </w:t>
      </w:r>
      <w:r w:rsidRPr="005D53D0">
        <w:t xml:space="preserve">betonowe proste typu </w:t>
      </w:r>
      <w:r>
        <w:t>lekkiego</w:t>
      </w:r>
      <w:r w:rsidRPr="00E06410">
        <w:t xml:space="preserve"> </w:t>
      </w:r>
      <w:r>
        <w:t>15</w:t>
      </w:r>
      <w:r w:rsidRPr="005D53D0">
        <w:t xml:space="preserve">,0 x </w:t>
      </w:r>
      <w:r>
        <w:t>30</w:t>
      </w:r>
      <w:r w:rsidRPr="005D53D0">
        <w:t xml:space="preserve">,0 cm </w:t>
      </w:r>
      <w:r w:rsidRPr="00E06410">
        <w:t>(wystające, wtopione</w:t>
      </w:r>
      <w:r>
        <w:t>), oporniki betonowe</w:t>
      </w:r>
      <w:r w:rsidRPr="005D53D0">
        <w:t xml:space="preserve"> typu </w:t>
      </w:r>
      <w:r>
        <w:t>średniego</w:t>
      </w:r>
      <w:r w:rsidRPr="005D53D0">
        <w:t xml:space="preserve"> </w:t>
      </w:r>
      <w:r>
        <w:t>12</w:t>
      </w:r>
      <w:r w:rsidRPr="005D53D0">
        <w:t>,0 x 2</w:t>
      </w:r>
      <w:r>
        <w:t>5</w:t>
      </w:r>
      <w:r w:rsidRPr="005D53D0">
        <w:t>,0 cm (wtopione)</w:t>
      </w:r>
      <w:r>
        <w:t>,</w:t>
      </w:r>
      <w:r w:rsidRPr="00E06410">
        <w:t xml:space="preserve"> bez podsypki (ustawiany razem z wykonaniem ławy betonowej z betonu klasy C12/15), szczeliny bez wypełnienia.</w:t>
      </w:r>
    </w:p>
    <w:p w14:paraId="42E1FF47" w14:textId="4642D525" w:rsidR="00D56F9B" w:rsidRPr="009376DB" w:rsidRDefault="00511751" w:rsidP="00B9094C">
      <w:pPr>
        <w:pStyle w:val="03Nagwek3"/>
      </w:pPr>
      <w:bookmarkStart w:id="155" w:name="_Toc71112102"/>
      <w:bookmarkEnd w:id="154"/>
      <w:r>
        <w:t>Komunikacja piesza, rampa dla niepełnosprawnych</w:t>
      </w:r>
      <w:bookmarkEnd w:id="155"/>
    </w:p>
    <w:p w14:paraId="6FD89253" w14:textId="1FF30BB7" w:rsidR="004B0E86" w:rsidRPr="009376DB" w:rsidRDefault="004B0E86" w:rsidP="00805858">
      <w:pPr>
        <w:pStyle w:val="07Punktatory"/>
        <w:tabs>
          <w:tab w:val="clear" w:pos="3211"/>
          <w:tab w:val="num" w:pos="1069"/>
        </w:tabs>
      </w:pPr>
      <w:r w:rsidRPr="009376DB">
        <w:t>Podbudowa zasadnicza z kruszywa łamanego C</w:t>
      </w:r>
      <w:r w:rsidRPr="009376DB">
        <w:rPr>
          <w:vertAlign w:val="subscript"/>
        </w:rPr>
        <w:t>NR</w:t>
      </w:r>
      <w:r w:rsidRPr="009376DB">
        <w:t xml:space="preserve"> stabilizowanego mechanicznie, frakcji 0/31,5 mm; grubość warstwy po zagęszczeniu 15,0 cm, wymagany E</w:t>
      </w:r>
      <w:r w:rsidRPr="009376DB">
        <w:rPr>
          <w:vertAlign w:val="subscript"/>
        </w:rPr>
        <w:t>2</w:t>
      </w:r>
      <w:r w:rsidRPr="009376DB">
        <w:t>=</w:t>
      </w:r>
      <w:r w:rsidR="002A4C22" w:rsidRPr="009376DB">
        <w:t>8</w:t>
      </w:r>
      <w:r w:rsidRPr="009376DB">
        <w:t xml:space="preserve">0 </w:t>
      </w:r>
      <w:proofErr w:type="spellStart"/>
      <w:r w:rsidRPr="009376DB">
        <w:t>MPa</w:t>
      </w:r>
      <w:proofErr w:type="spellEnd"/>
      <w:r w:rsidRPr="009376DB">
        <w:t>;</w:t>
      </w:r>
    </w:p>
    <w:p w14:paraId="627266B9" w14:textId="77777777" w:rsidR="004B0E86" w:rsidRPr="009376DB" w:rsidRDefault="004B0E86" w:rsidP="00805858">
      <w:pPr>
        <w:pStyle w:val="07Punktatory"/>
        <w:tabs>
          <w:tab w:val="clear" w:pos="3211"/>
          <w:tab w:val="num" w:pos="2851"/>
        </w:tabs>
      </w:pPr>
      <w:r w:rsidRPr="009376DB">
        <w:t>Warstwa wiążąca z kruszywa łamanego frakcji 0/8 mm, stabilizowanego mechanicznie, grubość warstwy po zagęszczeniu 5,0 cm;</w:t>
      </w:r>
    </w:p>
    <w:p w14:paraId="19590001" w14:textId="0B13C08C" w:rsidR="00511751" w:rsidRPr="008F2E9D" w:rsidRDefault="00511751" w:rsidP="00511751">
      <w:pPr>
        <w:pStyle w:val="07Punktatory"/>
      </w:pPr>
      <w:r>
        <w:t xml:space="preserve">Warstwa ścieralna z </w:t>
      </w:r>
      <w:r w:rsidRPr="008F2E9D">
        <w:t>prefabrykowan</w:t>
      </w:r>
      <w:r>
        <w:t xml:space="preserve">ej kostki betonowej typu </w:t>
      </w:r>
      <w:proofErr w:type="spellStart"/>
      <w:r>
        <w:t>Polbruk</w:t>
      </w:r>
      <w:proofErr w:type="spellEnd"/>
      <w:r w:rsidRPr="008F2E9D">
        <w:t>,</w:t>
      </w:r>
      <w:r>
        <w:t xml:space="preserve"> grubości 6,0 cm,</w:t>
      </w:r>
      <w:r w:rsidRPr="008F2E9D">
        <w:t xml:space="preserve"> wypełnienie spoin piaskiem frakcji 0/2 mm</w:t>
      </w:r>
      <w:r>
        <w:t xml:space="preserve">, kolor szary. UWAGA. Na rampie użyć kostki </w:t>
      </w:r>
      <w:proofErr w:type="spellStart"/>
      <w:r>
        <w:t>bezfazowej</w:t>
      </w:r>
      <w:proofErr w:type="spellEnd"/>
      <w:r>
        <w:t>.</w:t>
      </w:r>
    </w:p>
    <w:p w14:paraId="32FF5980" w14:textId="57AD5D20" w:rsidR="004B0E86" w:rsidRDefault="004B0E86" w:rsidP="00805858">
      <w:pPr>
        <w:pStyle w:val="07Punktatory"/>
        <w:tabs>
          <w:tab w:val="clear" w:pos="3211"/>
          <w:tab w:val="num" w:pos="2851"/>
        </w:tabs>
      </w:pPr>
      <w:r w:rsidRPr="009376DB">
        <w:t>Obrzeża betonowe 8,0 x 30,0 cm, posadowione na ławie z betonu klasy C</w:t>
      </w:r>
      <w:r w:rsidR="00E027B2">
        <w:t>8</w:t>
      </w:r>
      <w:r w:rsidRPr="009376DB">
        <w:t>/</w:t>
      </w:r>
      <w:r w:rsidR="00E027B2">
        <w:t>10</w:t>
      </w:r>
      <w:r w:rsidRPr="009376DB">
        <w:t>, bez wypełnienia spoin.</w:t>
      </w:r>
    </w:p>
    <w:p w14:paraId="1FB2FAF3" w14:textId="4F5B7B95" w:rsidR="00E027B2" w:rsidRPr="009376DB" w:rsidRDefault="00E027B2" w:rsidP="00E027B2">
      <w:pPr>
        <w:pStyle w:val="03Nagwek3"/>
      </w:pPr>
      <w:bookmarkStart w:id="156" w:name="_Toc71112103"/>
      <w:r>
        <w:t>Opaska</w:t>
      </w:r>
      <w:bookmarkEnd w:id="156"/>
    </w:p>
    <w:p w14:paraId="71A3ECD6" w14:textId="77777777" w:rsidR="00E027B2" w:rsidRPr="00E06410" w:rsidRDefault="00E027B2" w:rsidP="00E027B2">
      <w:pPr>
        <w:pStyle w:val="07Punktatory"/>
      </w:pPr>
      <w:r>
        <w:t xml:space="preserve">Warstwa separacyjna z </w:t>
      </w:r>
      <w:proofErr w:type="spellStart"/>
      <w:r>
        <w:t>geotkaniny</w:t>
      </w:r>
      <w:proofErr w:type="spellEnd"/>
      <w:r>
        <w:t xml:space="preserve"> </w:t>
      </w:r>
      <w:proofErr w:type="spellStart"/>
      <w:r>
        <w:t>separacyjno</w:t>
      </w:r>
      <w:proofErr w:type="spellEnd"/>
      <w:r>
        <w:t xml:space="preserve"> – filtracyjnej;</w:t>
      </w:r>
    </w:p>
    <w:p w14:paraId="6BF20F5D" w14:textId="32BA7D49" w:rsidR="00E027B2" w:rsidRPr="009376DB" w:rsidRDefault="00E027B2" w:rsidP="00E027B2">
      <w:pPr>
        <w:pStyle w:val="07Punktatory"/>
        <w:tabs>
          <w:tab w:val="clear" w:pos="3211"/>
          <w:tab w:val="num" w:pos="2851"/>
        </w:tabs>
        <w:rPr>
          <w:b/>
          <w:bCs/>
        </w:rPr>
      </w:pPr>
      <w:r w:rsidRPr="009376DB">
        <w:t>Warstwa ścieralna z p</w:t>
      </w:r>
      <w:r>
        <w:t xml:space="preserve">łukanego kruszywa </w:t>
      </w:r>
      <w:proofErr w:type="spellStart"/>
      <w:r>
        <w:t>niewysadzinowego</w:t>
      </w:r>
      <w:proofErr w:type="spellEnd"/>
      <w:r>
        <w:t xml:space="preserve"> (naturalnego – żwir) frakcji 8/31,5 mm</w:t>
      </w:r>
      <w:r w:rsidRPr="009376DB">
        <w:t xml:space="preserve">, grubość </w:t>
      </w:r>
      <w:r>
        <w:t>warstwy</w:t>
      </w:r>
      <w:r w:rsidRPr="009376DB">
        <w:t xml:space="preserve"> </w:t>
      </w:r>
      <w:r>
        <w:t>10,</w:t>
      </w:r>
      <w:r w:rsidRPr="009376DB">
        <w:t>0 cm</w:t>
      </w:r>
      <w:r>
        <w:t>, kolor naturalny.</w:t>
      </w:r>
      <w:r w:rsidRPr="009376DB">
        <w:t xml:space="preserve"> </w:t>
      </w:r>
    </w:p>
    <w:p w14:paraId="404456D9" w14:textId="77777777" w:rsidR="00E027B2" w:rsidRPr="009376DB" w:rsidRDefault="00E027B2" w:rsidP="00E027B2">
      <w:pPr>
        <w:pStyle w:val="07Punktatory"/>
        <w:tabs>
          <w:tab w:val="clear" w:pos="3211"/>
          <w:tab w:val="num" w:pos="2851"/>
        </w:tabs>
      </w:pPr>
      <w:r w:rsidRPr="009376DB">
        <w:t>Obrzeża betonowe 8,0 x 30,0 cm, posadowione na ławie z betonu klasy C</w:t>
      </w:r>
      <w:r>
        <w:t>8</w:t>
      </w:r>
      <w:r w:rsidRPr="009376DB">
        <w:t>/</w:t>
      </w:r>
      <w:r>
        <w:t>10</w:t>
      </w:r>
      <w:r w:rsidRPr="009376DB">
        <w:t>, bez wypełnienia spoin.</w:t>
      </w:r>
    </w:p>
    <w:p w14:paraId="2ADFAE7C" w14:textId="77777777" w:rsidR="00C87555" w:rsidRPr="006974B0" w:rsidRDefault="00FC541E" w:rsidP="002B1B20">
      <w:pPr>
        <w:pStyle w:val="02Nagwek2"/>
      </w:pPr>
      <w:bookmarkStart w:id="157" w:name="_Toc428279132"/>
      <w:bookmarkStart w:id="158" w:name="_Toc431471304"/>
      <w:bookmarkStart w:id="159" w:name="_Toc434225696"/>
      <w:bookmarkStart w:id="160" w:name="_Toc26258208"/>
      <w:bookmarkStart w:id="161" w:name="_Toc55759029"/>
      <w:bookmarkStart w:id="162" w:name="_Toc57617040"/>
      <w:bookmarkStart w:id="163" w:name="_Toc71112104"/>
      <w:bookmarkStart w:id="164" w:name="_Toc71112341"/>
      <w:r w:rsidRPr="006974B0">
        <w:lastRenderedPageBreak/>
        <w:t>Wymagania materiałowe i technologiczne</w:t>
      </w:r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tbl>
      <w:tblPr>
        <w:tblW w:w="963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1"/>
        <w:gridCol w:w="2367"/>
        <w:gridCol w:w="1745"/>
        <w:gridCol w:w="2987"/>
        <w:gridCol w:w="1929"/>
      </w:tblGrid>
      <w:tr w:rsidR="006974B0" w:rsidRPr="006974B0" w14:paraId="338D215B" w14:textId="77777777" w:rsidTr="00763C40">
        <w:trPr>
          <w:trHeight w:val="283"/>
          <w:jc w:val="center"/>
        </w:trPr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2358FE7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L.p.</w:t>
            </w:r>
          </w:p>
        </w:tc>
        <w:tc>
          <w:tcPr>
            <w:tcW w:w="2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BDE8E59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Warstwa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407C8B7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Materiał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9AC1343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Wymagania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96BB1B3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Uwagi</w:t>
            </w:r>
          </w:p>
        </w:tc>
      </w:tr>
      <w:tr w:rsidR="006974B0" w:rsidRPr="006974B0" w14:paraId="6875E623" w14:textId="77777777" w:rsidTr="00763C40">
        <w:trPr>
          <w:trHeight w:val="91"/>
          <w:jc w:val="center"/>
        </w:trPr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8456751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9995E4D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BC37B92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5689ACF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907B9F5" w14:textId="77777777" w:rsidR="00E62D68" w:rsidRPr="006974B0" w:rsidRDefault="00E62D68" w:rsidP="0049143A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74B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E027B2" w:rsidRPr="00745E1B" w14:paraId="02599DCC" w14:textId="77777777" w:rsidTr="005E2B04">
        <w:trPr>
          <w:trHeight w:val="744"/>
          <w:jc w:val="center"/>
        </w:trPr>
        <w:tc>
          <w:tcPr>
            <w:tcW w:w="611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30C7B41" w14:textId="4B4A1A74" w:rsidR="00E027B2" w:rsidRPr="006974B0" w:rsidRDefault="00E027B2" w:rsidP="00C47D68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236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0E16BB1" w14:textId="1E9830A9" w:rsidR="00E027B2" w:rsidRPr="006974B0" w:rsidRDefault="00E027B2" w:rsidP="00C47D68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Ścieralna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ED418A" w14:textId="291433B2" w:rsidR="00E027B2" w:rsidRPr="00745E1B" w:rsidRDefault="00E027B2" w:rsidP="00C47D68">
            <w:pPr>
              <w:spacing w:before="120" w:after="12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>Kostka i płyty betonowe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7A686" w14:textId="77777777" w:rsidR="00E027B2" w:rsidRPr="001952AD" w:rsidRDefault="00E027B2" w:rsidP="00C47D68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Wg PN-EN 1338:2005 „Betonowe kostki brukowe. Wymagania i metody badań.”</w:t>
            </w:r>
          </w:p>
          <w:p w14:paraId="02F8159E" w14:textId="10CC0E11" w:rsidR="00E027B2" w:rsidRPr="00745E1B" w:rsidRDefault="00E027B2" w:rsidP="00C47D68">
            <w:pPr>
              <w:spacing w:before="120" w:after="120"/>
              <w:rPr>
                <w:rFonts w:ascii="Arial" w:hAnsi="Arial" w:cs="Arial"/>
                <w:i/>
                <w:iCs/>
                <w:color w:val="FF0000"/>
                <w:sz w:val="20"/>
                <w:szCs w:val="20"/>
              </w:rPr>
            </w:pPr>
            <w:r w:rsidRPr="001952AD">
              <w:rPr>
                <w:rFonts w:ascii="Arial" w:hAnsi="Arial" w:cs="Arial"/>
                <w:i/>
                <w:sz w:val="20"/>
                <w:szCs w:val="18"/>
                <w:shd w:val="clear" w:color="auto" w:fill="FFFFFF"/>
              </w:rPr>
              <w:t>PN-EN 1339:2005 „Betonowe płyty chodnikowe. Wymagania i metody badań”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261F0A5" w14:textId="7C90CE16" w:rsidR="00E027B2" w:rsidRPr="00745E1B" w:rsidRDefault="00E027B2" w:rsidP="00C47D68">
            <w:pPr>
              <w:spacing w:before="120" w:after="12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>Wypełnienie spoin piaskiem 0/2 mm.</w:t>
            </w:r>
          </w:p>
        </w:tc>
      </w:tr>
      <w:tr w:rsidR="00236E84" w:rsidRPr="00745E1B" w14:paraId="332FC348" w14:textId="77777777" w:rsidTr="005E2B04">
        <w:trPr>
          <w:trHeight w:val="744"/>
          <w:jc w:val="center"/>
        </w:trPr>
        <w:tc>
          <w:tcPr>
            <w:tcW w:w="611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2B3420C6" w14:textId="596B9880" w:rsidR="00236E84" w:rsidRDefault="0042726C" w:rsidP="00236E8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</w:t>
            </w:r>
          </w:p>
        </w:tc>
        <w:tc>
          <w:tcPr>
            <w:tcW w:w="236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9DA0507" w14:textId="77777777" w:rsidR="00236E84" w:rsidRDefault="00236E84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FFA0C2" w14:textId="501B7666" w:rsidR="00236E84" w:rsidRPr="002B117F" w:rsidRDefault="00236E84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952AD">
              <w:rPr>
                <w:rFonts w:ascii="Arial" w:hAnsi="Arial" w:cs="Arial"/>
                <w:sz w:val="20"/>
              </w:rPr>
              <w:t>Geokrata</w:t>
            </w:r>
            <w:proofErr w:type="spellEnd"/>
            <w:r w:rsidRPr="001952AD">
              <w:rPr>
                <w:rFonts w:ascii="Arial" w:hAnsi="Arial" w:cs="Arial"/>
                <w:sz w:val="20"/>
              </w:rPr>
              <w:t xml:space="preserve"> trawnikowa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A0C5C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Wymiary a/b=50/50 cm</w:t>
            </w:r>
          </w:p>
          <w:p w14:paraId="58D8EF13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Wysokość ścianki h=4,0 cm</w:t>
            </w:r>
          </w:p>
          <w:p w14:paraId="15589AF3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Grubość ścianek s=3-4 mm</w:t>
            </w:r>
          </w:p>
          <w:p w14:paraId="033D171A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Wielkość oczek a/b=7/7 cm</w:t>
            </w:r>
          </w:p>
          <w:p w14:paraId="59ABE41C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Waga g=5,60 kg/m</w:t>
            </w:r>
            <w:r w:rsidRPr="001952AD">
              <w:rPr>
                <w:rFonts w:ascii="Arial" w:hAnsi="Arial" w:cs="Arial"/>
                <w:i/>
                <w:iCs/>
                <w:sz w:val="20"/>
                <w:vertAlign w:val="superscript"/>
              </w:rPr>
              <w:t>2</w:t>
            </w:r>
          </w:p>
          <w:p w14:paraId="325AF1B3" w14:textId="77777777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 xml:space="preserve">Dopuszczalny nacisk F=170 </w:t>
            </w:r>
            <w:proofErr w:type="spellStart"/>
            <w:r w:rsidRPr="001952AD">
              <w:rPr>
                <w:rFonts w:ascii="Arial" w:hAnsi="Arial" w:cs="Arial"/>
                <w:i/>
                <w:iCs/>
                <w:sz w:val="20"/>
              </w:rPr>
              <w:t>kN</w:t>
            </w:r>
            <w:proofErr w:type="spellEnd"/>
            <w:r w:rsidRPr="001952AD">
              <w:rPr>
                <w:rFonts w:ascii="Arial" w:hAnsi="Arial" w:cs="Arial"/>
                <w:i/>
                <w:iCs/>
                <w:sz w:val="20"/>
              </w:rPr>
              <w:t>/oś</w:t>
            </w:r>
          </w:p>
          <w:p w14:paraId="68C6E354" w14:textId="65F71D3E" w:rsidR="00236E84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Powierzchnia biologicznie czynna 85%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0BF7D7" w14:textId="5429BCB9" w:rsidR="00236E84" w:rsidRDefault="00236E84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>Wypełnienie komórek humusem i obsianiem mieszanką traw niskich.</w:t>
            </w:r>
          </w:p>
        </w:tc>
      </w:tr>
      <w:tr w:rsidR="00236E84" w:rsidRPr="00745E1B" w14:paraId="1DE7F38D" w14:textId="77777777" w:rsidTr="005E2B04">
        <w:trPr>
          <w:trHeight w:val="744"/>
          <w:jc w:val="center"/>
        </w:trPr>
        <w:tc>
          <w:tcPr>
            <w:tcW w:w="611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11CBFCC" w14:textId="46A1789E" w:rsidR="00236E84" w:rsidRPr="006974B0" w:rsidRDefault="00236E84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</w:t>
            </w:r>
            <w:r w:rsidR="0042726C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36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6F6C7E7" w14:textId="77777777" w:rsidR="00236E84" w:rsidRDefault="00236E84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5FDE1B" w14:textId="053FF33E" w:rsidR="00236E84" w:rsidRPr="001952AD" w:rsidRDefault="00236E84" w:rsidP="00236E84">
            <w:pPr>
              <w:spacing w:before="120" w:after="120"/>
              <w:rPr>
                <w:rFonts w:ascii="Arial" w:hAnsi="Arial" w:cs="Arial"/>
                <w:sz w:val="20"/>
              </w:rPr>
            </w:pPr>
            <w:r w:rsidRPr="002B117F">
              <w:rPr>
                <w:rFonts w:ascii="Arial" w:hAnsi="Arial" w:cs="Arial"/>
                <w:sz w:val="20"/>
                <w:szCs w:val="20"/>
              </w:rPr>
              <w:t xml:space="preserve">Grunt </w:t>
            </w:r>
            <w:proofErr w:type="spellStart"/>
            <w:r w:rsidRPr="002B117F">
              <w:rPr>
                <w:rFonts w:ascii="Arial" w:hAnsi="Arial" w:cs="Arial"/>
                <w:sz w:val="20"/>
                <w:szCs w:val="20"/>
              </w:rPr>
              <w:t>niewysadzinowy</w:t>
            </w:r>
            <w:proofErr w:type="spellEnd"/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D88EF1" w14:textId="4B04B4F8" w:rsidR="00236E84" w:rsidRPr="001952AD" w:rsidRDefault="00236E84" w:rsidP="00236E84">
            <w:pPr>
              <w:spacing w:before="120" w:after="12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Frakcja 8/31,5 mm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AF0AB4A" w14:textId="7E89F951" w:rsidR="00236E84" w:rsidRPr="001952AD" w:rsidRDefault="00236E84" w:rsidP="00236E84">
            <w:pPr>
              <w:spacing w:before="120" w:after="12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Należy potwierdzić z opracowaniem b. zagospodarowanie terenu.</w:t>
            </w:r>
          </w:p>
        </w:tc>
      </w:tr>
      <w:tr w:rsidR="0042726C" w:rsidRPr="00745E1B" w14:paraId="67681126" w14:textId="77777777" w:rsidTr="00C57CC0">
        <w:trPr>
          <w:trHeight w:val="744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B80E78" w14:textId="16E96BA5" w:rsidR="0042726C" w:rsidRPr="00C47D68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236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50FF0AD" w14:textId="759B39A7" w:rsidR="0042726C" w:rsidRPr="00C47D68" w:rsidRDefault="0042726C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47D68">
              <w:rPr>
                <w:rFonts w:ascii="Arial" w:hAnsi="Arial" w:cs="Arial"/>
                <w:sz w:val="20"/>
                <w:szCs w:val="20"/>
              </w:rPr>
              <w:t>Wiążąca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9109F2" w14:textId="77777777" w:rsidR="0042726C" w:rsidRPr="00C47D68" w:rsidRDefault="0042726C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47D68">
              <w:rPr>
                <w:rFonts w:ascii="Arial" w:hAnsi="Arial" w:cs="Arial"/>
                <w:sz w:val="20"/>
                <w:szCs w:val="20"/>
              </w:rPr>
              <w:t>Mieszanka niezwiązana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74E5F" w14:textId="77777777" w:rsidR="0042726C" w:rsidRPr="00C47D68" w:rsidRDefault="0042726C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47D6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Wg PN-EN-13285 „Mieszanki niezwiązane. Wymagania.”, </w:t>
            </w:r>
            <w:r w:rsidRPr="00C47D68">
              <w:rPr>
                <w:rFonts w:ascii="Arial" w:hAnsi="Arial" w:cs="Arial"/>
                <w:sz w:val="20"/>
                <w:szCs w:val="20"/>
              </w:rPr>
              <w:t xml:space="preserve">oraz </w:t>
            </w:r>
            <w:r w:rsidRPr="00C47D6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WT-4 „Mieszanki </w:t>
            </w:r>
            <w:proofErr w:type="spellStart"/>
            <w:r w:rsidRPr="00C47D68">
              <w:rPr>
                <w:rFonts w:ascii="Arial" w:hAnsi="Arial" w:cs="Arial"/>
                <w:i/>
                <w:iCs/>
                <w:sz w:val="20"/>
                <w:szCs w:val="20"/>
              </w:rPr>
              <w:t>niezwią-zane</w:t>
            </w:r>
            <w:proofErr w:type="spellEnd"/>
            <w:r w:rsidRPr="00C47D6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do dróg krajowych”;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C67AF6" w14:textId="3A0ADE72" w:rsidR="0042726C" w:rsidRPr="00C47D68" w:rsidRDefault="0042726C" w:rsidP="00236E8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47D68">
              <w:rPr>
                <w:rFonts w:ascii="Arial" w:hAnsi="Arial" w:cs="Arial"/>
                <w:sz w:val="20"/>
                <w:szCs w:val="20"/>
              </w:rPr>
              <w:t xml:space="preserve">W przypadku nawierzchni z płyt  lub kostek betonowych Istnieje możliwość zastosowania warstwy (3cm) podsypki </w:t>
            </w:r>
            <w:proofErr w:type="spellStart"/>
            <w:r w:rsidRPr="00C47D68">
              <w:rPr>
                <w:rFonts w:ascii="Arial" w:hAnsi="Arial" w:cs="Arial"/>
                <w:sz w:val="20"/>
                <w:szCs w:val="20"/>
              </w:rPr>
              <w:t>cem</w:t>
            </w:r>
            <w:proofErr w:type="spellEnd"/>
            <w:r w:rsidRPr="00C47D68">
              <w:rPr>
                <w:rFonts w:ascii="Arial" w:hAnsi="Arial" w:cs="Arial"/>
                <w:sz w:val="20"/>
                <w:szCs w:val="20"/>
              </w:rPr>
              <w:t>. – piaskowej 1:4</w:t>
            </w:r>
          </w:p>
        </w:tc>
      </w:tr>
      <w:tr w:rsidR="0042726C" w:rsidRPr="00745E1B" w14:paraId="7FB15445" w14:textId="77777777" w:rsidTr="00C57CC0">
        <w:trPr>
          <w:trHeight w:val="744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DFC75" w14:textId="13D34D9E" w:rsidR="0042726C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236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270AE6C7" w14:textId="77777777" w:rsidR="0042726C" w:rsidRPr="00C47D6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4424B3" w14:textId="724FB167" w:rsidR="0042726C" w:rsidRPr="00C47D6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 xml:space="preserve">Grunt </w:t>
            </w:r>
            <w:proofErr w:type="spellStart"/>
            <w:r w:rsidRPr="001952AD">
              <w:rPr>
                <w:rFonts w:ascii="Arial" w:hAnsi="Arial" w:cs="Arial"/>
                <w:sz w:val="20"/>
              </w:rPr>
              <w:t>niewysa-dzinowy</w:t>
            </w:r>
            <w:proofErr w:type="spellEnd"/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0E103" w14:textId="5123BDAA" w:rsidR="0042726C" w:rsidRPr="00C47D68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Wg PN-B-11113 Kruszywa mineralne. Kruszywa naturalne do nawierzchni drogowych. Piasek.”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04FED6" w14:textId="4486F968" w:rsidR="0042726C" w:rsidRPr="00C47D6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Wymieszany z nawozami dla rozwoju zielonej nawierzchni</w:t>
            </w:r>
          </w:p>
        </w:tc>
      </w:tr>
      <w:tr w:rsidR="0042726C" w:rsidRPr="00745E1B" w14:paraId="1CC73B3A" w14:textId="77777777" w:rsidTr="00C57CC0">
        <w:trPr>
          <w:trHeight w:val="1137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66BA38" w14:textId="2851670C" w:rsidR="0042726C" w:rsidRPr="00324208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3.0</w:t>
            </w:r>
          </w:p>
        </w:tc>
        <w:tc>
          <w:tcPr>
            <w:tcW w:w="23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0FF2473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 xml:space="preserve">Podbudowa </w:t>
            </w:r>
          </w:p>
          <w:p w14:paraId="12AF0722" w14:textId="3726415F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zasadnicza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CD1B28" w14:textId="3E09566B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Mieszanka niezwiązana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451746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i/>
                <w:iCs/>
                <w:sz w:val="20"/>
                <w:szCs w:val="20"/>
              </w:rPr>
              <w:t>Wg PN-EN-13285 „Mieszanki niezwiązane. Wymagania.”,</w:t>
            </w:r>
            <w:r w:rsidRPr="00324208">
              <w:rPr>
                <w:rFonts w:ascii="Arial" w:hAnsi="Arial" w:cs="Arial"/>
                <w:sz w:val="20"/>
                <w:szCs w:val="20"/>
              </w:rPr>
              <w:t xml:space="preserve"> oraz </w:t>
            </w:r>
            <w:r w:rsidRPr="0032420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WT-4 „Mieszanki </w:t>
            </w:r>
            <w:proofErr w:type="spellStart"/>
            <w:r w:rsidRPr="00324208">
              <w:rPr>
                <w:rFonts w:ascii="Arial" w:hAnsi="Arial" w:cs="Arial"/>
                <w:i/>
                <w:iCs/>
                <w:sz w:val="20"/>
                <w:szCs w:val="20"/>
              </w:rPr>
              <w:t>niezwią-zane</w:t>
            </w:r>
            <w:proofErr w:type="spellEnd"/>
            <w:r w:rsidRPr="0032420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do dróg krajowych”;</w:t>
            </w:r>
          </w:p>
          <w:p w14:paraId="009A8817" w14:textId="6B6EBAFC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C</w:t>
            </w:r>
            <w:r w:rsidRPr="00324208">
              <w:rPr>
                <w:rFonts w:ascii="Arial" w:hAnsi="Arial" w:cs="Arial"/>
                <w:sz w:val="20"/>
                <w:szCs w:val="20"/>
                <w:vertAlign w:val="subscript"/>
              </w:rPr>
              <w:t xml:space="preserve">90/30 </w:t>
            </w:r>
            <w:r w:rsidRPr="00324208">
              <w:rPr>
                <w:rFonts w:ascii="Arial" w:hAnsi="Arial" w:cs="Arial"/>
                <w:sz w:val="20"/>
                <w:szCs w:val="20"/>
              </w:rPr>
              <w:t>(KR-1), C</w:t>
            </w:r>
            <w:r w:rsidRPr="00324208">
              <w:rPr>
                <w:rFonts w:ascii="Arial" w:hAnsi="Arial" w:cs="Arial"/>
                <w:sz w:val="20"/>
                <w:szCs w:val="20"/>
                <w:vertAlign w:val="subscript"/>
              </w:rPr>
              <w:t>NR</w:t>
            </w:r>
            <w:r w:rsidRPr="00324208">
              <w:rPr>
                <w:rFonts w:ascii="Arial" w:hAnsi="Arial" w:cs="Arial"/>
                <w:sz w:val="20"/>
                <w:szCs w:val="20"/>
              </w:rPr>
              <w:t xml:space="preserve"> (chodnik)</w:t>
            </w:r>
          </w:p>
          <w:p w14:paraId="73216D53" w14:textId="0BD441C2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CBR≥60% (KR-1)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6BF5F2" w14:textId="5A87959B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 xml:space="preserve">Istnieje możliwość zastosowania kruszywa </w:t>
            </w:r>
            <w:proofErr w:type="spellStart"/>
            <w:r w:rsidRPr="00324208">
              <w:rPr>
                <w:rFonts w:ascii="Arial" w:hAnsi="Arial" w:cs="Arial"/>
                <w:sz w:val="20"/>
                <w:szCs w:val="20"/>
              </w:rPr>
              <w:t>antropo-genicznego</w:t>
            </w:r>
            <w:proofErr w:type="spellEnd"/>
            <w:r w:rsidRPr="00324208">
              <w:rPr>
                <w:rFonts w:ascii="Arial" w:hAnsi="Arial" w:cs="Arial"/>
                <w:sz w:val="20"/>
                <w:szCs w:val="20"/>
              </w:rPr>
              <w:t xml:space="preserve">, lub kruszywa z </w:t>
            </w:r>
            <w:proofErr w:type="spellStart"/>
            <w:r w:rsidRPr="00324208">
              <w:rPr>
                <w:rFonts w:ascii="Arial" w:hAnsi="Arial" w:cs="Arial"/>
                <w:sz w:val="20"/>
                <w:szCs w:val="20"/>
              </w:rPr>
              <w:t>recy-klingu</w:t>
            </w:r>
            <w:proofErr w:type="spellEnd"/>
            <w:r w:rsidRPr="00324208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42726C" w:rsidRPr="00745E1B" w14:paraId="162C8B39" w14:textId="77777777" w:rsidTr="00C57CC0">
        <w:trPr>
          <w:trHeight w:val="1137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243EA3" w14:textId="0434C7E1" w:rsidR="0042726C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4.1</w:t>
            </w:r>
          </w:p>
        </w:tc>
        <w:tc>
          <w:tcPr>
            <w:tcW w:w="236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383E674" w14:textId="1BDE23A3" w:rsidR="0042726C" w:rsidRPr="002B117F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Warstwa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mrozoochronna</w:t>
            </w:r>
            <w:proofErr w:type="spellEnd"/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2CD7EC" w14:textId="45621941" w:rsidR="0042726C" w:rsidRPr="002B117F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Mieszanka związana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7E183E" w14:textId="6FD67EE9" w:rsidR="0042726C" w:rsidRPr="000F454D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F454D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Wg 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>PN</w:t>
            </w:r>
            <w:r w:rsidRPr="000F454D">
              <w:rPr>
                <w:rFonts w:ascii="Arial" w:hAnsi="Arial" w:cs="Arial"/>
                <w:i/>
                <w:iCs/>
                <w:sz w:val="20"/>
                <w:szCs w:val="20"/>
              </w:rPr>
              <w:t>-EN 14227-1 „Mieszanki związane cementem.” oraz WT-5 „Mieszanki związane spoiwem hydraulicznym do dróg krajowych”</w:t>
            </w:r>
          </w:p>
          <w:p w14:paraId="01641BCE" w14:textId="44831ACE" w:rsidR="0042726C" w:rsidRPr="002B117F" w:rsidRDefault="0042726C" w:rsidP="0042726C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0F454D"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1,5</w:t>
            </w:r>
            <w:r w:rsidRPr="000F454D">
              <w:rPr>
                <w:rFonts w:ascii="Arial" w:hAnsi="Arial" w:cs="Arial"/>
                <w:sz w:val="20"/>
                <w:szCs w:val="20"/>
                <w:vertAlign w:val="subscript"/>
              </w:rPr>
              <w:t>/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2,0</w:t>
            </w:r>
            <w:r w:rsidRPr="000F454D">
              <w:rPr>
                <w:rFonts w:ascii="Arial" w:hAnsi="Arial" w:cs="Arial"/>
                <w:sz w:val="20"/>
                <w:szCs w:val="20"/>
              </w:rPr>
              <w:t>, R</w:t>
            </w:r>
            <w:r w:rsidRPr="000F454D">
              <w:rPr>
                <w:rFonts w:ascii="Arial" w:hAnsi="Arial" w:cs="Arial"/>
                <w:sz w:val="20"/>
                <w:szCs w:val="20"/>
                <w:vertAlign w:val="subscript"/>
              </w:rPr>
              <w:t>c</w:t>
            </w:r>
            <w:r w:rsidRPr="000F454D">
              <w:rPr>
                <w:rFonts w:ascii="Arial" w:hAnsi="Arial" w:cs="Arial"/>
                <w:sz w:val="20"/>
                <w:szCs w:val="20"/>
              </w:rPr>
              <w:t>≤</w:t>
            </w:r>
            <w:r>
              <w:rPr>
                <w:rFonts w:ascii="Arial" w:hAnsi="Arial" w:cs="Arial"/>
                <w:sz w:val="20"/>
                <w:szCs w:val="20"/>
              </w:rPr>
              <w:t>4</w:t>
            </w:r>
            <w:r w:rsidRPr="000F454D">
              <w:rPr>
                <w:rFonts w:ascii="Arial" w:hAnsi="Arial" w:cs="Arial"/>
                <w:sz w:val="20"/>
                <w:szCs w:val="20"/>
              </w:rPr>
              <w:t xml:space="preserve">,0 </w:t>
            </w:r>
            <w:proofErr w:type="spellStart"/>
            <w:r w:rsidRPr="000F454D">
              <w:rPr>
                <w:rFonts w:ascii="Arial" w:hAnsi="Arial" w:cs="Arial"/>
                <w:sz w:val="20"/>
                <w:szCs w:val="20"/>
              </w:rPr>
              <w:t>MPa</w:t>
            </w:r>
            <w:proofErr w:type="spellEnd"/>
            <w:r w:rsidRPr="000F454D">
              <w:rPr>
                <w:rFonts w:ascii="Arial" w:hAnsi="Arial" w:cs="Arial"/>
                <w:sz w:val="20"/>
                <w:szCs w:val="20"/>
              </w:rPr>
              <w:t xml:space="preserve"> (KR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Pr="000F454D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8B619C" w14:textId="478C670C" w:rsidR="0042726C" w:rsidRPr="002B117F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F454D">
              <w:rPr>
                <w:rFonts w:ascii="Arial" w:hAnsi="Arial" w:cs="Arial"/>
                <w:sz w:val="20"/>
                <w:szCs w:val="20"/>
              </w:rPr>
              <w:t>Istnieje możliwość wyboru innego spoiwa: popiół lotny, żużel lub spoiwo drogowe</w:t>
            </w:r>
          </w:p>
        </w:tc>
      </w:tr>
      <w:tr w:rsidR="0042726C" w:rsidRPr="00745E1B" w14:paraId="20015CB0" w14:textId="77777777" w:rsidTr="00C57CC0">
        <w:trPr>
          <w:trHeight w:val="1137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991E6" w14:textId="1B5A773A" w:rsidR="0042726C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 w:rsidRPr="002B117F"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36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09EE30D" w14:textId="027EBD04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790991" w14:textId="33B2254F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B117F">
              <w:rPr>
                <w:rFonts w:ascii="Arial" w:hAnsi="Arial" w:cs="Arial"/>
                <w:sz w:val="20"/>
                <w:szCs w:val="20"/>
              </w:rPr>
              <w:t xml:space="preserve">Grunt </w:t>
            </w:r>
            <w:proofErr w:type="spellStart"/>
            <w:r w:rsidRPr="002B117F">
              <w:rPr>
                <w:rFonts w:ascii="Arial" w:hAnsi="Arial" w:cs="Arial"/>
                <w:sz w:val="20"/>
                <w:szCs w:val="20"/>
              </w:rPr>
              <w:t>niewysadzinowy</w:t>
            </w:r>
            <w:proofErr w:type="spellEnd"/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760AD" w14:textId="55E21393" w:rsidR="0042726C" w:rsidRPr="002B117F" w:rsidRDefault="0042726C" w:rsidP="0042726C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2B117F">
              <w:rPr>
                <w:rFonts w:ascii="Arial" w:hAnsi="Arial" w:cs="Arial"/>
                <w:sz w:val="20"/>
                <w:szCs w:val="20"/>
              </w:rPr>
              <w:t>CBR≥2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2B117F">
              <w:rPr>
                <w:rFonts w:ascii="Arial" w:hAnsi="Arial" w:cs="Arial"/>
                <w:sz w:val="20"/>
                <w:szCs w:val="20"/>
              </w:rPr>
              <w:t>%</w:t>
            </w:r>
          </w:p>
          <w:p w14:paraId="5D14A9E8" w14:textId="77777777" w:rsidR="0042726C" w:rsidRPr="002B117F" w:rsidRDefault="0042726C" w:rsidP="0042726C">
            <w:pPr>
              <w:rPr>
                <w:rFonts w:ascii="Arial" w:hAnsi="Arial" w:cs="Arial"/>
                <w:sz w:val="20"/>
                <w:szCs w:val="20"/>
              </w:rPr>
            </w:pPr>
            <w:r w:rsidRPr="002B117F">
              <w:rPr>
                <w:rFonts w:ascii="Arial" w:hAnsi="Arial" w:cs="Arial"/>
                <w:sz w:val="20"/>
                <w:szCs w:val="20"/>
              </w:rPr>
              <w:t>k≥8 m/dobę (0,0093 cm/s)</w:t>
            </w:r>
          </w:p>
          <w:p w14:paraId="7CC71A0C" w14:textId="77777777" w:rsidR="0042726C" w:rsidRPr="002B117F" w:rsidRDefault="0042726C" w:rsidP="0042726C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2B117F">
              <w:rPr>
                <w:rFonts w:ascii="Arial" w:hAnsi="Arial" w:cs="Arial"/>
                <w:i/>
                <w:iCs/>
                <w:sz w:val="20"/>
                <w:szCs w:val="20"/>
              </w:rPr>
              <w:t>Granulacja:</w:t>
            </w:r>
          </w:p>
          <w:p w14:paraId="40597946" w14:textId="77777777" w:rsidR="0042726C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#0,063 mm ≤ 6</w:t>
            </w:r>
            <w:r w:rsidRPr="002B117F">
              <w:rPr>
                <w:rFonts w:ascii="Arial" w:hAnsi="Arial" w:cs="Arial"/>
                <w:i/>
                <w:iCs/>
                <w:sz w:val="20"/>
                <w:szCs w:val="20"/>
              </w:rPr>
              <w:t>%</w:t>
            </w:r>
          </w:p>
          <w:p w14:paraId="4070E116" w14:textId="303E8859" w:rsidR="0042726C" w:rsidRPr="00324208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#2,0 mm ≥ 10</w:t>
            </w:r>
            <w:r w:rsidRPr="002B117F">
              <w:rPr>
                <w:rFonts w:ascii="Arial" w:hAnsi="Arial" w:cs="Arial"/>
                <w:i/>
                <w:iCs/>
                <w:sz w:val="20"/>
                <w:szCs w:val="20"/>
              </w:rPr>
              <w:t>%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77CD07" w14:textId="7AAF75C1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B117F">
              <w:rPr>
                <w:rFonts w:ascii="Arial" w:hAnsi="Arial" w:cs="Arial"/>
                <w:sz w:val="20"/>
                <w:szCs w:val="20"/>
              </w:rPr>
              <w:t>Możliwe jest zastosowanie mieszanki niezwiązanej</w:t>
            </w:r>
          </w:p>
        </w:tc>
      </w:tr>
      <w:tr w:rsidR="0042726C" w:rsidRPr="00745E1B" w14:paraId="65D4B874" w14:textId="77777777" w:rsidTr="00C57CC0">
        <w:trPr>
          <w:trHeight w:val="1137"/>
          <w:jc w:val="center"/>
        </w:trPr>
        <w:tc>
          <w:tcPr>
            <w:tcW w:w="6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B386CE" w14:textId="4BF3CEB3" w:rsidR="0042726C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  <w:r w:rsidRPr="001952AD">
              <w:rPr>
                <w:rFonts w:ascii="Arial" w:hAnsi="Arial" w:cs="Arial"/>
                <w:sz w:val="20"/>
              </w:rPr>
              <w:t>.</w:t>
            </w:r>
            <w:r>
              <w:rPr>
                <w:rFonts w:ascii="Arial" w:hAnsi="Arial" w:cs="Arial"/>
                <w:sz w:val="20"/>
              </w:rPr>
              <w:t>0</w:t>
            </w:r>
          </w:p>
        </w:tc>
        <w:tc>
          <w:tcPr>
            <w:tcW w:w="23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12475EA9" w14:textId="4D8CFD31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>Separacyjna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73A5B" w14:textId="34DA2368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952AD">
              <w:rPr>
                <w:rFonts w:ascii="Arial" w:hAnsi="Arial" w:cs="Arial"/>
                <w:sz w:val="20"/>
              </w:rPr>
              <w:t>Geotkanina</w:t>
            </w:r>
            <w:proofErr w:type="spellEnd"/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6A168" w14:textId="2F8D281F" w:rsidR="0042726C" w:rsidRPr="00324208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1952AD">
              <w:rPr>
                <w:rFonts w:ascii="Arial" w:hAnsi="Arial" w:cs="Arial"/>
                <w:i/>
                <w:iCs/>
                <w:sz w:val="20"/>
              </w:rPr>
              <w:t>PN-EN 13249:2002 „</w:t>
            </w:r>
            <w:proofErr w:type="spellStart"/>
            <w:r w:rsidRPr="001952AD">
              <w:rPr>
                <w:rFonts w:ascii="Arial" w:hAnsi="Arial" w:cs="Arial"/>
                <w:i/>
                <w:iCs/>
                <w:sz w:val="20"/>
              </w:rPr>
              <w:t>Geoteks-tylia</w:t>
            </w:r>
            <w:proofErr w:type="spellEnd"/>
            <w:r w:rsidRPr="001952AD">
              <w:rPr>
                <w:rFonts w:ascii="Arial" w:hAnsi="Arial" w:cs="Arial"/>
                <w:i/>
                <w:iCs/>
                <w:sz w:val="20"/>
              </w:rPr>
              <w:t xml:space="preserve"> i wyroby pokrewne. </w:t>
            </w:r>
            <w:proofErr w:type="spellStart"/>
            <w:r w:rsidRPr="001952AD">
              <w:rPr>
                <w:rFonts w:ascii="Arial" w:hAnsi="Arial" w:cs="Arial"/>
                <w:i/>
                <w:iCs/>
                <w:sz w:val="20"/>
              </w:rPr>
              <w:t>Wła-ściwości</w:t>
            </w:r>
            <w:proofErr w:type="spellEnd"/>
            <w:r w:rsidRPr="001952AD">
              <w:rPr>
                <w:rFonts w:ascii="Arial" w:hAnsi="Arial" w:cs="Arial"/>
                <w:i/>
                <w:iCs/>
                <w:sz w:val="20"/>
              </w:rPr>
              <w:t xml:space="preserve"> wymagane w </w:t>
            </w:r>
            <w:proofErr w:type="spellStart"/>
            <w:r w:rsidRPr="001952AD">
              <w:rPr>
                <w:rFonts w:ascii="Arial" w:hAnsi="Arial" w:cs="Arial"/>
                <w:i/>
                <w:iCs/>
                <w:sz w:val="20"/>
              </w:rPr>
              <w:t>odnie-sieniu</w:t>
            </w:r>
            <w:proofErr w:type="spellEnd"/>
            <w:r w:rsidRPr="001952AD">
              <w:rPr>
                <w:rFonts w:ascii="Arial" w:hAnsi="Arial" w:cs="Arial"/>
                <w:i/>
                <w:iCs/>
                <w:sz w:val="20"/>
              </w:rPr>
              <w:t xml:space="preserve"> do wyrobów </w:t>
            </w:r>
            <w:proofErr w:type="spellStart"/>
            <w:r w:rsidRPr="001952AD">
              <w:rPr>
                <w:rFonts w:ascii="Arial" w:hAnsi="Arial" w:cs="Arial"/>
                <w:i/>
                <w:iCs/>
                <w:sz w:val="20"/>
              </w:rPr>
              <w:t>stosowa-nych</w:t>
            </w:r>
            <w:proofErr w:type="spellEnd"/>
            <w:r w:rsidRPr="001952AD">
              <w:rPr>
                <w:rFonts w:ascii="Arial" w:hAnsi="Arial" w:cs="Arial"/>
                <w:i/>
                <w:iCs/>
                <w:sz w:val="20"/>
              </w:rPr>
              <w:t xml:space="preserve"> do budowy dróg i innych powierzchni obciążonych ruchem.”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7ADF48" w14:textId="151E78C4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952AD">
              <w:rPr>
                <w:rFonts w:ascii="Arial" w:hAnsi="Arial" w:cs="Arial"/>
                <w:sz w:val="20"/>
              </w:rPr>
              <w:t xml:space="preserve">Parametry </w:t>
            </w:r>
            <w:proofErr w:type="spellStart"/>
            <w:r w:rsidRPr="001952AD">
              <w:rPr>
                <w:rFonts w:ascii="Arial" w:hAnsi="Arial" w:cs="Arial"/>
                <w:sz w:val="20"/>
              </w:rPr>
              <w:t>geosyn-tetyków</w:t>
            </w:r>
            <w:proofErr w:type="spellEnd"/>
            <w:r w:rsidRPr="001952AD">
              <w:rPr>
                <w:rFonts w:ascii="Arial" w:hAnsi="Arial" w:cs="Arial"/>
                <w:sz w:val="20"/>
              </w:rPr>
              <w:t xml:space="preserve"> należy dobrać po wyborze materiału </w:t>
            </w:r>
            <w:r>
              <w:rPr>
                <w:rFonts w:ascii="Arial" w:hAnsi="Arial" w:cs="Arial"/>
                <w:sz w:val="20"/>
              </w:rPr>
              <w:t>warstwy ulepszonego podłoża</w:t>
            </w:r>
            <w:r w:rsidRPr="001952AD">
              <w:rPr>
                <w:rFonts w:ascii="Arial" w:hAnsi="Arial" w:cs="Arial"/>
                <w:sz w:val="20"/>
              </w:rPr>
              <w:t>.</w:t>
            </w:r>
          </w:p>
        </w:tc>
      </w:tr>
      <w:tr w:rsidR="0042726C" w:rsidRPr="00745E1B" w14:paraId="336223DF" w14:textId="77777777" w:rsidTr="00763C40">
        <w:trPr>
          <w:jc w:val="center"/>
        </w:trPr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965DD4" w14:textId="750A665D" w:rsidR="0042726C" w:rsidRPr="00324208" w:rsidRDefault="0042726C" w:rsidP="0042726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6.0</w:t>
            </w:r>
          </w:p>
        </w:tc>
        <w:tc>
          <w:tcPr>
            <w:tcW w:w="2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9A93FC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Grunt nasypowy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2C220F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 xml:space="preserve">Grunt </w:t>
            </w:r>
            <w:proofErr w:type="spellStart"/>
            <w:r w:rsidRPr="00324208">
              <w:rPr>
                <w:rFonts w:ascii="Arial" w:hAnsi="Arial" w:cs="Arial"/>
                <w:sz w:val="20"/>
                <w:szCs w:val="20"/>
              </w:rPr>
              <w:t>niewysadzinowy</w:t>
            </w:r>
            <w:proofErr w:type="spellEnd"/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23687F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324208">
              <w:rPr>
                <w:rFonts w:ascii="Arial" w:hAnsi="Arial" w:cs="Arial"/>
                <w:i/>
                <w:iCs/>
                <w:sz w:val="20"/>
                <w:szCs w:val="20"/>
              </w:rPr>
              <w:t>Wg PN-S-02205 „Roboty ziemne. Wymagania i badania.”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CC22E" w14:textId="77777777" w:rsidR="0042726C" w:rsidRPr="00324208" w:rsidRDefault="0042726C" w:rsidP="0042726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24208">
              <w:rPr>
                <w:rFonts w:ascii="Arial" w:hAnsi="Arial" w:cs="Arial"/>
                <w:sz w:val="20"/>
                <w:szCs w:val="20"/>
              </w:rPr>
              <w:t>Istnieje możliwość zastosowania innego gruntu spełniającego wymagania normy PN-S-02205 „Roboty ziemne. Wymagania i badania.”</w:t>
            </w:r>
          </w:p>
        </w:tc>
      </w:tr>
    </w:tbl>
    <w:p w14:paraId="5706EE96" w14:textId="77777777" w:rsidR="00FC541E" w:rsidRPr="00324208" w:rsidRDefault="00FC541E" w:rsidP="0042726C">
      <w:pPr>
        <w:pStyle w:val="02Nagwek2"/>
      </w:pPr>
      <w:bookmarkStart w:id="165" w:name="_Toc428279133"/>
      <w:bookmarkStart w:id="166" w:name="_Toc431471305"/>
      <w:bookmarkStart w:id="167" w:name="_Toc434225697"/>
      <w:bookmarkStart w:id="168" w:name="_Toc26258209"/>
      <w:bookmarkStart w:id="169" w:name="_Toc55759030"/>
      <w:bookmarkStart w:id="170" w:name="_Toc57617041"/>
      <w:bookmarkStart w:id="171" w:name="_Toc71112105"/>
      <w:bookmarkStart w:id="172" w:name="_Toc71112342"/>
      <w:r w:rsidRPr="00324208">
        <w:t>Urządzenia zabezpieczające ruch i oznakowanie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</w:p>
    <w:p w14:paraId="3FFBE2C2" w14:textId="77777777" w:rsidR="007E7F0A" w:rsidRPr="00324208" w:rsidRDefault="00A83381" w:rsidP="007E7F0A">
      <w:pPr>
        <w:pStyle w:val="03Nagwek3"/>
      </w:pPr>
      <w:bookmarkStart w:id="173" w:name="_Toc428279134"/>
      <w:bookmarkStart w:id="174" w:name="_Toc431471306"/>
      <w:bookmarkStart w:id="175" w:name="_Toc434225698"/>
      <w:bookmarkStart w:id="176" w:name="_Toc55759031"/>
      <w:bookmarkStart w:id="177" w:name="_Toc71112106"/>
      <w:r w:rsidRPr="00324208">
        <w:t>Oznakowanie</w:t>
      </w:r>
      <w:r w:rsidR="007E7F0A" w:rsidRPr="00324208">
        <w:t xml:space="preserve"> pionowe</w:t>
      </w:r>
      <w:bookmarkEnd w:id="173"/>
      <w:bookmarkEnd w:id="174"/>
      <w:bookmarkEnd w:id="175"/>
      <w:bookmarkEnd w:id="176"/>
      <w:bookmarkEnd w:id="177"/>
    </w:p>
    <w:p w14:paraId="71D63205" w14:textId="77777777" w:rsidR="00324208" w:rsidRPr="001952AD" w:rsidRDefault="00324208" w:rsidP="00324208">
      <w:pPr>
        <w:pStyle w:val="05Tekst"/>
      </w:pPr>
      <w:bookmarkStart w:id="178" w:name="_Toc55759032"/>
      <w:bookmarkStart w:id="179" w:name="_Toc428279135"/>
      <w:bookmarkStart w:id="180" w:name="_Toc431471307"/>
      <w:bookmarkStart w:id="181" w:name="_Toc434225699"/>
      <w:r w:rsidRPr="001952AD">
        <w:t>Stała organizacja ruchu na obszarze objętym opracowaniem polega na ustawieniu nowego oznakowania.</w:t>
      </w:r>
    </w:p>
    <w:p w14:paraId="4149E7FF" w14:textId="77777777" w:rsidR="00324208" w:rsidRPr="001952AD" w:rsidRDefault="00324208" w:rsidP="00324208">
      <w:pPr>
        <w:pStyle w:val="05Tekst"/>
        <w:rPr>
          <w:b/>
        </w:rPr>
      </w:pPr>
      <w:r w:rsidRPr="001952AD">
        <w:rPr>
          <w:b/>
        </w:rPr>
        <w:t>Znaki drogowe użyte do oznakowania powinny być formatu małego M. Projektowane oznakowanie pionowe wykonać z foli odblaskowej 1 generacji.</w:t>
      </w:r>
    </w:p>
    <w:p w14:paraId="4B55F6FB" w14:textId="2EB9A6BE" w:rsidR="00324208" w:rsidRPr="001952AD" w:rsidRDefault="00324208" w:rsidP="00324208">
      <w:pPr>
        <w:pStyle w:val="05Tekst"/>
      </w:pPr>
      <w:r w:rsidRPr="001952AD">
        <w:t xml:space="preserve">Ostateczny rodzaj, ilość i lokalizację nowoprojektowanych znaków należy uzgodnić z zarządcą </w:t>
      </w:r>
      <w:r w:rsidR="00CF408C">
        <w:t>drogi</w:t>
      </w:r>
      <w:r w:rsidRPr="001952AD">
        <w:t>.</w:t>
      </w:r>
    </w:p>
    <w:p w14:paraId="3BF0D0C1" w14:textId="77777777" w:rsidR="00324208" w:rsidRPr="001952AD" w:rsidRDefault="00324208" w:rsidP="00324208">
      <w:pPr>
        <w:pStyle w:val="05Tekst"/>
      </w:pPr>
      <w:r w:rsidRPr="001952AD">
        <w:t>Przewiduje się ustawienie następujących znaków:</w:t>
      </w:r>
    </w:p>
    <w:p w14:paraId="3E269661" w14:textId="77777777" w:rsidR="00070CEB" w:rsidRPr="00C37178" w:rsidRDefault="00070CEB" w:rsidP="00070CEB">
      <w:pPr>
        <w:pStyle w:val="08Literowanie"/>
        <w:spacing w:before="40" w:after="40" w:line="320" w:lineRule="exact"/>
        <w:ind w:left="851" w:hanging="284"/>
      </w:pPr>
      <w:r w:rsidRPr="00C37178">
        <w:t>znaki zakazu</w:t>
      </w:r>
    </w:p>
    <w:p w14:paraId="46E97EB5" w14:textId="35140C5C" w:rsidR="00070CEB" w:rsidRPr="00070CEB" w:rsidRDefault="00070CEB" w:rsidP="00070CEB">
      <w:pPr>
        <w:pStyle w:val="07Punktatory"/>
      </w:pPr>
      <w:r w:rsidRPr="00C37178">
        <w:t>B-</w:t>
      </w:r>
      <w:r w:rsidRPr="00070CEB">
        <w:t>43</w:t>
      </w:r>
      <w:r w:rsidRPr="00070CEB">
        <w:tab/>
        <w:t>strefa ograniczonej prędkości (20 km/h)</w:t>
      </w:r>
    </w:p>
    <w:p w14:paraId="06AEC2E5" w14:textId="7385FB28" w:rsidR="00070CEB" w:rsidRPr="00070CEB" w:rsidRDefault="00070CEB" w:rsidP="00070CEB">
      <w:pPr>
        <w:pStyle w:val="07Punktatory"/>
      </w:pPr>
      <w:r w:rsidRPr="00070CEB">
        <w:t>B-44</w:t>
      </w:r>
      <w:r w:rsidRPr="00070CEB">
        <w:tab/>
        <w:t>koniec strefy ograniczonej prędkości (20 km/h)</w:t>
      </w:r>
    </w:p>
    <w:p w14:paraId="79777632" w14:textId="77777777" w:rsidR="00070CEB" w:rsidRPr="00C37178" w:rsidRDefault="00070CEB" w:rsidP="00070CEB">
      <w:pPr>
        <w:pStyle w:val="08Literowanie"/>
        <w:spacing w:before="40" w:after="40" w:line="320" w:lineRule="exact"/>
        <w:ind w:left="851" w:hanging="284"/>
      </w:pPr>
      <w:r w:rsidRPr="00C37178">
        <w:t>znaki informacyjne</w:t>
      </w:r>
    </w:p>
    <w:p w14:paraId="11AAFEFB" w14:textId="4839AC69" w:rsidR="00070CEB" w:rsidRPr="00070CEB" w:rsidRDefault="00070CEB" w:rsidP="00070CEB">
      <w:pPr>
        <w:pStyle w:val="07Punktatory"/>
      </w:pPr>
      <w:r w:rsidRPr="00C37178">
        <w:t>D</w:t>
      </w:r>
      <w:r w:rsidRPr="00070CEB">
        <w:t>-18</w:t>
      </w:r>
      <w:r w:rsidRPr="00070CEB">
        <w:tab/>
        <w:t>parking</w:t>
      </w:r>
    </w:p>
    <w:p w14:paraId="6804AD10" w14:textId="67981295" w:rsidR="00070CEB" w:rsidRPr="00070CEB" w:rsidRDefault="00070CEB" w:rsidP="00070CEB">
      <w:pPr>
        <w:pStyle w:val="07Punktatory"/>
      </w:pPr>
      <w:r w:rsidRPr="00070CEB">
        <w:t>D-46</w:t>
      </w:r>
      <w:r w:rsidRPr="00070CEB">
        <w:tab/>
        <w:t>droga wewnętrzna (z dopiskiem „Zarządca (Nazwa firmy).”)</w:t>
      </w:r>
    </w:p>
    <w:p w14:paraId="16701C67" w14:textId="77777777" w:rsidR="00070CEB" w:rsidRPr="00070CEB" w:rsidRDefault="00070CEB" w:rsidP="00070CEB">
      <w:pPr>
        <w:pStyle w:val="07Punktatory"/>
      </w:pPr>
      <w:r w:rsidRPr="00070CEB">
        <w:t>D-47</w:t>
      </w:r>
      <w:r w:rsidRPr="00070CEB">
        <w:tab/>
        <w:t>koniec drogi wewnętrznej (z dopiskiem „„Zarządca (Nazwa firmy).”</w:t>
      </w:r>
    </w:p>
    <w:p w14:paraId="65FE49DF" w14:textId="77777777" w:rsidR="00070CEB" w:rsidRPr="00C37178" w:rsidRDefault="00070CEB" w:rsidP="00070CEB">
      <w:pPr>
        <w:pStyle w:val="08Literowanie"/>
        <w:spacing w:before="40" w:after="40" w:line="320" w:lineRule="exact"/>
        <w:ind w:left="851" w:hanging="284"/>
      </w:pPr>
      <w:r w:rsidRPr="00C37178">
        <w:t>Tablice uzupełniające</w:t>
      </w:r>
    </w:p>
    <w:p w14:paraId="044D8244" w14:textId="77777777" w:rsidR="00070CEB" w:rsidRPr="00070CEB" w:rsidRDefault="00070CEB" w:rsidP="00070CEB">
      <w:pPr>
        <w:pStyle w:val="07Punktatory"/>
      </w:pPr>
      <w:r w:rsidRPr="00070CEB">
        <w:t>T-29</w:t>
      </w:r>
      <w:r w:rsidRPr="00070CEB">
        <w:tab/>
        <w:t>symbol osoby niepełnosprawnej</w:t>
      </w:r>
    </w:p>
    <w:p w14:paraId="6DD875FD" w14:textId="7FE6E5B1" w:rsidR="00070CEB" w:rsidRDefault="00070CEB" w:rsidP="00FB18D2">
      <w:pPr>
        <w:pStyle w:val="07Punktatory"/>
      </w:pPr>
      <w:r w:rsidRPr="00070CEB">
        <w:lastRenderedPageBreak/>
        <w:t>T-29o</w:t>
      </w:r>
      <w:r w:rsidRPr="00070CEB">
        <w:tab/>
        <w:t>tabliczka uzupełniająca (z dopiskiem „</w:t>
      </w:r>
      <w:r w:rsidR="007D2646">
        <w:t>Dla pracowników”)</w:t>
      </w:r>
    </w:p>
    <w:p w14:paraId="3FEE51D3" w14:textId="726F8828" w:rsidR="007D2646" w:rsidRDefault="007D2646" w:rsidP="007D2646">
      <w:pPr>
        <w:pStyle w:val="07Punktatory"/>
      </w:pPr>
      <w:r w:rsidRPr="00070CEB">
        <w:t>T-29o</w:t>
      </w:r>
      <w:r w:rsidRPr="00070CEB">
        <w:tab/>
        <w:t>tabliczka uzupełniająca (z dopiskiem „</w:t>
      </w:r>
      <w:r>
        <w:t xml:space="preserve">Dla </w:t>
      </w:r>
      <w:r w:rsidR="0042726C">
        <w:t>gości</w:t>
      </w:r>
      <w:r>
        <w:t>”)</w:t>
      </w:r>
    </w:p>
    <w:p w14:paraId="3FEBED07" w14:textId="25EB3AFB" w:rsidR="00324208" w:rsidRDefault="00324208" w:rsidP="00070CEB">
      <w:pPr>
        <w:pStyle w:val="05Tekst"/>
      </w:pPr>
      <w:r w:rsidRPr="001952AD">
        <w:t xml:space="preserve">Wszelkie projektowane elementy organizacji ruchu należy umieszczać zgodnie ze szczegółowymi warunkami technicznymi dla znaków i sygnałów drogowych oraz urządzeń bezpieczeństwa ruchu drogowego i warunków ich umieszczania na drogach. </w:t>
      </w:r>
    </w:p>
    <w:p w14:paraId="53A91EF8" w14:textId="77777777" w:rsidR="0083257D" w:rsidRPr="00A75D70" w:rsidRDefault="0083257D" w:rsidP="0083257D">
      <w:pPr>
        <w:pStyle w:val="05Tekst"/>
      </w:pPr>
      <w:r w:rsidRPr="00A75D70">
        <w:t>Oznakowanie drogi pożarowej, hydrantów, indywidualnych miejsc postojowych, oznaczenia wewnątrz zakładowe itd. wg opracowania branży zagospodarowanie terenu lub wg wytycznych inwestora.</w:t>
      </w:r>
    </w:p>
    <w:p w14:paraId="02FD02F9" w14:textId="77777777" w:rsidR="00C42D00" w:rsidRPr="00F13B95" w:rsidRDefault="00C42D00" w:rsidP="00B9094C">
      <w:pPr>
        <w:pStyle w:val="03Nagwek3"/>
      </w:pPr>
      <w:bookmarkStart w:id="182" w:name="_Toc71112107"/>
      <w:r w:rsidRPr="00F13B95">
        <w:t>Oznakowanie poziome</w:t>
      </w:r>
      <w:bookmarkEnd w:id="178"/>
      <w:bookmarkEnd w:id="182"/>
    </w:p>
    <w:p w14:paraId="6FA7ACE3" w14:textId="7B9BB3E6" w:rsidR="00F13B95" w:rsidRDefault="00F13B95" w:rsidP="00F13B95">
      <w:pPr>
        <w:pStyle w:val="05Tekst"/>
      </w:pPr>
      <w:r w:rsidRPr="0073604A">
        <w:t>Projektowane zagospodarowanie wymaga wprowadzenia oznakowania poziomego. Projektowane oznakowanie poziome należy wykonać, jako</w:t>
      </w:r>
      <w:r w:rsidRPr="0073604A">
        <w:rPr>
          <w:bCs/>
        </w:rPr>
        <w:t xml:space="preserve">, </w:t>
      </w:r>
      <w:r w:rsidRPr="0073604A">
        <w:rPr>
          <w:b/>
          <w:bCs/>
        </w:rPr>
        <w:t xml:space="preserve">malowanie </w:t>
      </w:r>
      <w:r>
        <w:rPr>
          <w:b/>
          <w:bCs/>
        </w:rPr>
        <w:t>grubowarstwowe</w:t>
      </w:r>
      <w:r w:rsidRPr="0073604A">
        <w:rPr>
          <w:b/>
          <w:bCs/>
        </w:rPr>
        <w:t xml:space="preserve"> koloru białego</w:t>
      </w:r>
      <w:r>
        <w:rPr>
          <w:b/>
          <w:bCs/>
        </w:rPr>
        <w:t>,</w:t>
      </w:r>
      <w:r>
        <w:rPr>
          <w:bCs/>
        </w:rPr>
        <w:t xml:space="preserve"> </w:t>
      </w:r>
      <w:r w:rsidRPr="0073604A">
        <w:t xml:space="preserve">zgodnie </w:t>
      </w:r>
      <w:r>
        <w:br/>
      </w:r>
      <w:r w:rsidRPr="0073604A">
        <w:t xml:space="preserve">z rozwiązaniami przedstawionym </w:t>
      </w:r>
      <w:r>
        <w:t>w części graficznej opracowania</w:t>
      </w:r>
      <w:r w:rsidRPr="0073604A">
        <w:t xml:space="preserve">. </w:t>
      </w:r>
    </w:p>
    <w:p w14:paraId="0EA068EB" w14:textId="77777777" w:rsidR="00F13B95" w:rsidRDefault="00F13B95" w:rsidP="00F13B95">
      <w:pPr>
        <w:pStyle w:val="05Tekst"/>
      </w:pPr>
      <w:r w:rsidRPr="00ED5C4F">
        <w:t xml:space="preserve">Ostateczny rodzaj, ilość i lokalizację nowoprojektowanych znaków należy uzgodnić z zarządcą nieruchomości na etapie </w:t>
      </w:r>
      <w:r>
        <w:t>realizacji</w:t>
      </w:r>
      <w:r w:rsidRPr="00ED5C4F">
        <w:t>.</w:t>
      </w:r>
    </w:p>
    <w:p w14:paraId="3AE5BAF1" w14:textId="77777777" w:rsidR="00F13B95" w:rsidRPr="00ED5C4F" w:rsidRDefault="00F13B95" w:rsidP="002B1B20">
      <w:pPr>
        <w:pStyle w:val="05Tekst"/>
      </w:pPr>
      <w:r w:rsidRPr="00ED5C4F">
        <w:t xml:space="preserve">Wszelkie projektowane elementy organizacji ruchu należy umieszczać zgodnie ze szczegółowymi warunkami technicznymi dla znaków i sygnałów drogowych oraz urządzeń bezpieczeństwa ruchu drogowego i warunków ich umieszczania na drogach. </w:t>
      </w:r>
    </w:p>
    <w:p w14:paraId="1A41728A" w14:textId="77777777" w:rsidR="00F13B95" w:rsidRPr="0073604A" w:rsidRDefault="00F13B95" w:rsidP="00F13B95">
      <w:pPr>
        <w:pStyle w:val="05Tekst"/>
      </w:pPr>
      <w:r w:rsidRPr="0073604A">
        <w:t xml:space="preserve">Oznakowanie poziome powinno charakteryzować się głównie dobrą widocznością w ciągu całej doby, </w:t>
      </w:r>
      <w:r w:rsidRPr="0073604A">
        <w:br/>
        <w:t xml:space="preserve">a także: </w:t>
      </w:r>
    </w:p>
    <w:p w14:paraId="5BD3DA71" w14:textId="77777777" w:rsidR="00F13B95" w:rsidRPr="0073604A" w:rsidRDefault="00F13B95" w:rsidP="00F13B95">
      <w:pPr>
        <w:pStyle w:val="05Tekst"/>
      </w:pPr>
      <w:r w:rsidRPr="0073604A">
        <w:t xml:space="preserve">- wysokim współczynnikiem odblaskowości, również w warunkach dużej wilgotności, np. podczas opadów deszczu, </w:t>
      </w:r>
    </w:p>
    <w:p w14:paraId="697017BC" w14:textId="77777777" w:rsidR="00F13B95" w:rsidRPr="0073604A" w:rsidRDefault="00F13B95" w:rsidP="00F13B95">
      <w:pPr>
        <w:pStyle w:val="05Tekst"/>
      </w:pPr>
      <w:r w:rsidRPr="0073604A">
        <w:t xml:space="preserve">- zachowaniem minimalnych parametrów odblaskowości w całym okresie użytkowania, </w:t>
      </w:r>
    </w:p>
    <w:p w14:paraId="0C4B7CB7" w14:textId="77777777" w:rsidR="00F13B95" w:rsidRPr="0073604A" w:rsidRDefault="00F13B95" w:rsidP="00F13B95">
      <w:pPr>
        <w:pStyle w:val="05Tekst"/>
      </w:pPr>
      <w:r w:rsidRPr="0073604A">
        <w:t xml:space="preserve">- odpowiednią szorstkością zbliżoną do szorstkości nawierzchni, na której są umieszczone, </w:t>
      </w:r>
    </w:p>
    <w:p w14:paraId="46FC1DCB" w14:textId="77777777" w:rsidR="00F13B95" w:rsidRPr="0073604A" w:rsidRDefault="00F13B95" w:rsidP="00F13B95">
      <w:pPr>
        <w:pStyle w:val="05Tekst"/>
      </w:pPr>
      <w:r w:rsidRPr="0073604A">
        <w:t xml:space="preserve">- odpowiednim okresem trwałości, </w:t>
      </w:r>
    </w:p>
    <w:p w14:paraId="510FE01E" w14:textId="77777777" w:rsidR="00F13B95" w:rsidRPr="0073604A" w:rsidRDefault="00F13B95" w:rsidP="00F13B95">
      <w:pPr>
        <w:pStyle w:val="05Tekst"/>
      </w:pPr>
      <w:r w:rsidRPr="0073604A">
        <w:t xml:space="preserve">- odpornością na ścieranie i zabrudzenie, </w:t>
      </w:r>
    </w:p>
    <w:p w14:paraId="6915C3E6" w14:textId="77777777" w:rsidR="00F13B95" w:rsidRPr="0073604A" w:rsidRDefault="00F13B95" w:rsidP="00F13B95">
      <w:pPr>
        <w:pStyle w:val="05Tekst"/>
      </w:pPr>
      <w:r w:rsidRPr="0073604A">
        <w:t xml:space="preserve">- szybką metodą aplikacji, uwzględniającą również wymogi ekologiczne. </w:t>
      </w:r>
    </w:p>
    <w:p w14:paraId="03094911" w14:textId="77777777" w:rsidR="00F13B95" w:rsidRPr="0073604A" w:rsidRDefault="00F13B95" w:rsidP="00F13B95">
      <w:pPr>
        <w:pStyle w:val="05Tekst"/>
      </w:pPr>
      <w:r w:rsidRPr="0073604A">
        <w:t>Do oznakowania poziomego można stosować tylko materiały atestowane. Badania, jakości materiałów do oznakowania poziomego określa odpowiednia norma.</w:t>
      </w:r>
    </w:p>
    <w:p w14:paraId="4F0BFC33" w14:textId="77777777" w:rsidR="007E7F0A" w:rsidRPr="00CF408C" w:rsidRDefault="007E7F0A" w:rsidP="008C61FA">
      <w:pPr>
        <w:pStyle w:val="03Nagwek3"/>
      </w:pPr>
      <w:bookmarkStart w:id="183" w:name="_Toc55759033"/>
      <w:bookmarkStart w:id="184" w:name="_Toc71112108"/>
      <w:r w:rsidRPr="00CF408C">
        <w:t>Urządzenia zabezpieczające ruch</w:t>
      </w:r>
      <w:bookmarkEnd w:id="179"/>
      <w:bookmarkEnd w:id="180"/>
      <w:bookmarkEnd w:id="181"/>
      <w:bookmarkEnd w:id="183"/>
      <w:bookmarkEnd w:id="184"/>
    </w:p>
    <w:p w14:paraId="3FF223A5" w14:textId="5DF7D96D" w:rsidR="007D2646" w:rsidRDefault="007D2646" w:rsidP="007D2646">
      <w:pPr>
        <w:pStyle w:val="05Tekst"/>
      </w:pPr>
      <w:bookmarkStart w:id="185" w:name="_Toc428279136"/>
      <w:bookmarkStart w:id="186" w:name="_Toc431471308"/>
      <w:bookmarkStart w:id="187" w:name="_Toc434225700"/>
      <w:bookmarkStart w:id="188" w:name="_Toc26258210"/>
      <w:bookmarkStart w:id="189" w:name="_Toc55759034"/>
      <w:bookmarkStart w:id="190" w:name="_Toc57617042"/>
      <w:r>
        <w:t>Na wskazanych miejscach postojowych zaprojektowano ograniczniki parkingowe (stopery).</w:t>
      </w:r>
      <w:r w:rsidRPr="001B3BFC">
        <w:t xml:space="preserve"> </w:t>
      </w:r>
      <w:r>
        <w:t>Ograniczniki gumowe, w kolorze naturalnym, wysokość</w:t>
      </w:r>
      <w:r w:rsidRPr="001B3BFC">
        <w:t xml:space="preserve"> </w:t>
      </w:r>
      <w:r>
        <w:t>14</w:t>
      </w:r>
      <w:r w:rsidRPr="001B3BFC">
        <w:t>,</w:t>
      </w:r>
      <w:r>
        <w:t>5</w:t>
      </w:r>
      <w:r w:rsidRPr="001B3BFC">
        <w:t xml:space="preserve"> cm</w:t>
      </w:r>
      <w:r>
        <w:t>, szerokość 12,0 cm, długość 167,0 cm</w:t>
      </w:r>
      <w:r w:rsidRPr="001B3BFC">
        <w:t xml:space="preserve">. Montaż </w:t>
      </w:r>
      <w:r>
        <w:t xml:space="preserve">za pomocą </w:t>
      </w:r>
      <w:r w:rsidR="005C46B8">
        <w:t>gwoździ stalowych l=40,0 cm</w:t>
      </w:r>
      <w:r>
        <w:t xml:space="preserve"> bezpośrednio do nawierzchni z </w:t>
      </w:r>
      <w:r w:rsidR="005C46B8">
        <w:t>kraty parkingowej</w:t>
      </w:r>
      <w:r w:rsidRPr="001B3BFC">
        <w:t xml:space="preserve">. </w:t>
      </w:r>
      <w:r>
        <w:t>Ograniczniki powinny być wyposażone w taśmę odblaskową w kolorze białym. Stopery należy zamontować</w:t>
      </w:r>
      <w:r w:rsidRPr="001B3BFC">
        <w:t xml:space="preserve"> w </w:t>
      </w:r>
      <w:r>
        <w:t>odległości 70,0 cm mierząc od lica krawężnika do lica stopera. Ograniczniki należy zamontować centralnie w osi miejsca postojowego. UWAGA. Dopuszcza się zastosowanie krótszych ograniczników. W takim przypadku na jedno miejsce postojowe powinny przypadać dwa stopery montowane w „śladzie” kół pojazdów.</w:t>
      </w:r>
    </w:p>
    <w:p w14:paraId="6F1478F9" w14:textId="77777777" w:rsidR="002565BD" w:rsidRDefault="002565BD" w:rsidP="002565BD">
      <w:pPr>
        <w:pStyle w:val="05Tekst"/>
      </w:pPr>
      <w:r>
        <w:t>W miejscach wskazanych w części graficznej opracowania należy zamontować słupki ograniczające wjazd. Typ i materiał słupków wg opracowania branży zagospodarowanie terenu. Montaż słupków poprzez wbetonowanie do bloków fundamentowych wykonanych z betonu C12/15. Alternatywnie wjazd pojazdów można ograniczyć za pomocą elementów małej architektury.</w:t>
      </w:r>
    </w:p>
    <w:p w14:paraId="3B7A8C39" w14:textId="77777777" w:rsidR="00FC541E" w:rsidRPr="00CF408C" w:rsidRDefault="00FC541E" w:rsidP="002565BD">
      <w:pPr>
        <w:pStyle w:val="02Nagwek2"/>
        <w:pageBreakBefore/>
      </w:pPr>
      <w:bookmarkStart w:id="191" w:name="_Toc71112109"/>
      <w:bookmarkStart w:id="192" w:name="_Toc71112343"/>
      <w:r w:rsidRPr="00CF408C">
        <w:lastRenderedPageBreak/>
        <w:t>Odwodnienie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</w:p>
    <w:p w14:paraId="67624171" w14:textId="77777777" w:rsidR="007E7F0A" w:rsidRPr="00CF408C" w:rsidRDefault="007E7F0A" w:rsidP="007E7F0A">
      <w:pPr>
        <w:pStyle w:val="03Nagwek3"/>
      </w:pPr>
      <w:bookmarkStart w:id="193" w:name="_Toc428279137"/>
      <w:bookmarkStart w:id="194" w:name="_Toc431471309"/>
      <w:bookmarkStart w:id="195" w:name="_Toc434225701"/>
      <w:bookmarkStart w:id="196" w:name="_Toc55759035"/>
      <w:bookmarkStart w:id="197" w:name="_Toc71112110"/>
      <w:r w:rsidRPr="00CF408C">
        <w:t>Odwodnienie wgłębne</w:t>
      </w:r>
      <w:bookmarkEnd w:id="193"/>
      <w:bookmarkEnd w:id="194"/>
      <w:bookmarkEnd w:id="195"/>
      <w:bookmarkEnd w:id="196"/>
      <w:bookmarkEnd w:id="197"/>
    </w:p>
    <w:p w14:paraId="3F758AFB" w14:textId="15568191" w:rsidR="008E7C70" w:rsidRPr="00CF408C" w:rsidRDefault="00473798" w:rsidP="00243026">
      <w:pPr>
        <w:pStyle w:val="05Tekst"/>
      </w:pPr>
      <w:r w:rsidRPr="00CF408C">
        <w:t xml:space="preserve">Ze względu na stwierdzony </w:t>
      </w:r>
      <w:r w:rsidR="00234EFC" w:rsidRPr="00CF408C">
        <w:t>stan</w:t>
      </w:r>
      <w:r w:rsidR="00243026" w:rsidRPr="00CF408C">
        <w:t xml:space="preserve"> wody gruntowej</w:t>
      </w:r>
      <w:r w:rsidR="00234EFC" w:rsidRPr="00CF408C">
        <w:t xml:space="preserve"> nie</w:t>
      </w:r>
      <w:r w:rsidR="00243026" w:rsidRPr="00CF408C">
        <w:t xml:space="preserve"> p</w:t>
      </w:r>
      <w:r w:rsidR="00E33949" w:rsidRPr="00CF408C">
        <w:t>lanuje</w:t>
      </w:r>
      <w:r w:rsidR="00243026" w:rsidRPr="00CF408C">
        <w:t xml:space="preserve"> się </w:t>
      </w:r>
      <w:r w:rsidR="00E33949" w:rsidRPr="00CF408C">
        <w:t>wykonani</w:t>
      </w:r>
      <w:r w:rsidR="00234EFC" w:rsidRPr="00CF408C">
        <w:t>a</w:t>
      </w:r>
      <w:r w:rsidR="00E33949" w:rsidRPr="00CF408C">
        <w:t xml:space="preserve"> odwodnienia wgłębnego</w:t>
      </w:r>
      <w:r w:rsidR="00234EFC" w:rsidRPr="00CF408C">
        <w:t>.</w:t>
      </w:r>
    </w:p>
    <w:p w14:paraId="1B618D7C" w14:textId="77777777" w:rsidR="007E7F0A" w:rsidRPr="000103EF" w:rsidRDefault="007E7F0A" w:rsidP="006F773C">
      <w:pPr>
        <w:pStyle w:val="03Nagwek3"/>
      </w:pPr>
      <w:bookmarkStart w:id="198" w:name="_Toc428279138"/>
      <w:bookmarkStart w:id="199" w:name="_Toc431471310"/>
      <w:bookmarkStart w:id="200" w:name="_Toc434225702"/>
      <w:bookmarkStart w:id="201" w:name="_Toc55759036"/>
      <w:bookmarkStart w:id="202" w:name="_Toc71112111"/>
      <w:r w:rsidRPr="000103EF">
        <w:t>Odwodnienie powierzchniowe</w:t>
      </w:r>
      <w:bookmarkEnd w:id="198"/>
      <w:bookmarkEnd w:id="199"/>
      <w:bookmarkEnd w:id="200"/>
      <w:bookmarkEnd w:id="201"/>
      <w:bookmarkEnd w:id="202"/>
    </w:p>
    <w:p w14:paraId="4F71EABA" w14:textId="6F0AC7E2" w:rsidR="0089712E" w:rsidRDefault="0089712E" w:rsidP="0089712E">
      <w:pPr>
        <w:pStyle w:val="05Tekst"/>
      </w:pPr>
      <w:bookmarkStart w:id="203" w:name="_Toc26258211"/>
      <w:bookmarkStart w:id="204" w:name="_Toc55759037"/>
      <w:bookmarkStart w:id="205" w:name="_Toc57617043"/>
      <w:bookmarkStart w:id="206" w:name="_Toc428279141"/>
      <w:bookmarkStart w:id="207" w:name="_Toc431471315"/>
      <w:bookmarkStart w:id="208" w:name="_Toc434225704"/>
      <w:r w:rsidRPr="00D03720">
        <w:t xml:space="preserve">Odwodnienie zapewniają podłużne i poprzeczne spadki nawierzchni odprowadzające wodę opadową do </w:t>
      </w:r>
      <w:r w:rsidR="002565BD">
        <w:t>projektowanego ogrodu deszczowego w północnym narożniku działki Inwestora</w:t>
      </w:r>
      <w:r w:rsidR="002565BD" w:rsidRPr="00620308">
        <w:t xml:space="preserve">. Wody opadowe i roztopowe zostaną odprowadzone do odbiornika </w:t>
      </w:r>
      <w:r w:rsidR="002565BD">
        <w:t>naturalnego</w:t>
      </w:r>
      <w:r w:rsidR="002565BD" w:rsidRPr="00620308">
        <w:t xml:space="preserve"> (</w:t>
      </w:r>
      <w:r w:rsidR="002565BD">
        <w:t>ogród deszczowy</w:t>
      </w:r>
      <w:r w:rsidR="002565BD" w:rsidRPr="00620308">
        <w:t xml:space="preserve">) </w:t>
      </w:r>
      <w:r w:rsidR="002565BD">
        <w:t xml:space="preserve">i dalej poprzez infiltrację do gruntu oraz poprzez </w:t>
      </w:r>
      <w:proofErr w:type="spellStart"/>
      <w:r w:rsidR="002565BD">
        <w:t>ewapotranspiracje</w:t>
      </w:r>
      <w:proofErr w:type="spellEnd"/>
      <w:r w:rsidR="002565BD">
        <w:t xml:space="preserve"> (parowanie) do atmosfery.</w:t>
      </w:r>
    </w:p>
    <w:p w14:paraId="69D1FD7E" w14:textId="272678A6" w:rsidR="002565BD" w:rsidRDefault="002565BD" w:rsidP="0089712E">
      <w:pPr>
        <w:pStyle w:val="05Tekst"/>
      </w:pPr>
      <w:r>
        <w:t>Ogród deszczowy o głębokości 0,70 m i objętości całkowitej około 11,1 m</w:t>
      </w:r>
      <w:r>
        <w:rPr>
          <w:vertAlign w:val="superscript"/>
        </w:rPr>
        <w:t>3</w:t>
      </w:r>
      <w:r>
        <w:t xml:space="preserve">. </w:t>
      </w:r>
      <w:r w:rsidR="00EE201B">
        <w:t xml:space="preserve">Skarpy zewnętrzne o pochyleniu 1:1,5, skarpy wewnętrzne o pochyleniu 1:3. </w:t>
      </w:r>
      <w:r>
        <w:t>Ogród deszczowy typu suchego” o następującej budowie (od warstwy dolnej):</w:t>
      </w:r>
    </w:p>
    <w:p w14:paraId="7D8CBB33" w14:textId="43443498" w:rsidR="002565BD" w:rsidRDefault="002565BD" w:rsidP="002565BD">
      <w:pPr>
        <w:pStyle w:val="07Punktatory"/>
      </w:pPr>
      <w:r>
        <w:t xml:space="preserve">Warstwa drenująca z naturalnego kruszywa </w:t>
      </w:r>
      <w:proofErr w:type="spellStart"/>
      <w:r>
        <w:t>niewysadzinowego</w:t>
      </w:r>
      <w:proofErr w:type="spellEnd"/>
      <w:r>
        <w:t xml:space="preserve"> o współczynniku filtracji </w:t>
      </w:r>
      <w:proofErr w:type="spellStart"/>
      <w:r>
        <w:t>k</w:t>
      </w:r>
      <w:r>
        <w:rPr>
          <w:vertAlign w:val="subscript"/>
        </w:rPr>
        <w:t>f</w:t>
      </w:r>
      <w:proofErr w:type="spellEnd"/>
      <w:r>
        <w:t>=8 m/d, grubość warstwy 15,0 cm</w:t>
      </w:r>
    </w:p>
    <w:p w14:paraId="02B66D95" w14:textId="2CECE0D8" w:rsidR="002565BD" w:rsidRDefault="002565BD" w:rsidP="002565BD">
      <w:pPr>
        <w:pStyle w:val="07Punktatory"/>
      </w:pPr>
      <w:r>
        <w:t xml:space="preserve">Warstwa filtracyjna z geowłókniny </w:t>
      </w:r>
      <w:proofErr w:type="spellStart"/>
      <w:r>
        <w:t>separacyjno</w:t>
      </w:r>
      <w:proofErr w:type="spellEnd"/>
      <w:r>
        <w:t xml:space="preserve"> – filtracyjnej. </w:t>
      </w:r>
    </w:p>
    <w:p w14:paraId="2B96AD58" w14:textId="3F605F32" w:rsidR="002565BD" w:rsidRDefault="002565BD" w:rsidP="002565BD">
      <w:pPr>
        <w:pStyle w:val="07Punktatory"/>
      </w:pPr>
      <w:r>
        <w:t>Warstwa wegetacyjna z ziemi żyznej wymieszanej z piaskiem w stosunku 1:3, grubość warstwy 30,0 cm</w:t>
      </w:r>
    </w:p>
    <w:p w14:paraId="5F0BCB67" w14:textId="37FF6BA2" w:rsidR="002565BD" w:rsidRPr="002565BD" w:rsidRDefault="002565BD" w:rsidP="002565BD">
      <w:pPr>
        <w:pStyle w:val="07Punktatory"/>
      </w:pPr>
      <w:r>
        <w:t xml:space="preserve">Warstwa </w:t>
      </w:r>
      <w:r w:rsidR="00EE201B">
        <w:t>antyerozyjna</w:t>
      </w:r>
      <w:r>
        <w:t xml:space="preserve"> z ściółki kamiennej frakcji 3/6 cm, grubość warstwy 6,0 cm</w:t>
      </w:r>
    </w:p>
    <w:p w14:paraId="27D4E201" w14:textId="3263A953" w:rsidR="002565BD" w:rsidRDefault="00EE201B" w:rsidP="0089712E">
      <w:pPr>
        <w:pStyle w:val="05Tekst"/>
      </w:pPr>
      <w:r>
        <w:t>Przed wykonaniem warstwy antyerozyjnej ogród deszczowy należy obsadzić roślinnością hydrofitową. Ilość oraz gatunki roślin należy dobrać w zależności od panujących warunków glebowych.</w:t>
      </w:r>
    </w:p>
    <w:p w14:paraId="3C9B71A5" w14:textId="7B2A393C" w:rsidR="00EE201B" w:rsidRPr="00D03720" w:rsidRDefault="00EE201B" w:rsidP="0089712E">
      <w:pPr>
        <w:pStyle w:val="05Tekst"/>
      </w:pPr>
      <w:r>
        <w:t>W związku z przebudową istniejących nawierzchni konieczne jest wykonanie dodatkowych elementów odwodnienia po istniejącej stronie ośrodka</w:t>
      </w:r>
    </w:p>
    <w:p w14:paraId="6046CB84" w14:textId="77777777" w:rsidR="0089712E" w:rsidRPr="00D03720" w:rsidRDefault="0089712E" w:rsidP="0089712E">
      <w:pPr>
        <w:pStyle w:val="05Tekst"/>
      </w:pPr>
      <w:r w:rsidRPr="00D03720">
        <w:t>Łącznie zaprojektowano:</w:t>
      </w:r>
    </w:p>
    <w:p w14:paraId="16FA8104" w14:textId="1A4DB787" w:rsidR="0089712E" w:rsidRDefault="00EE201B" w:rsidP="0089712E">
      <w:pPr>
        <w:pStyle w:val="07Punktatory"/>
        <w:tabs>
          <w:tab w:val="clear" w:pos="3211"/>
        </w:tabs>
        <w:spacing w:before="40" w:after="40"/>
        <w:ind w:left="851"/>
      </w:pPr>
      <w:r>
        <w:t>1</w:t>
      </w:r>
      <w:r w:rsidR="0089712E" w:rsidRPr="00D03720">
        <w:t xml:space="preserve"> szt. wpustów ulicznych żeliwnych, płaskich, o wymiarach 0,62x0,42 m, klasa obciążenia D400, wpust wyposażony w wiaderko na nieczystości stałe;</w:t>
      </w:r>
    </w:p>
    <w:p w14:paraId="328685C5" w14:textId="7AB31BC6" w:rsidR="00EE201B" w:rsidRPr="00D03720" w:rsidRDefault="00EE201B" w:rsidP="0089712E">
      <w:pPr>
        <w:pStyle w:val="07Punktatory"/>
        <w:tabs>
          <w:tab w:val="clear" w:pos="3211"/>
        </w:tabs>
        <w:spacing w:before="40" w:after="40"/>
        <w:ind w:left="851"/>
      </w:pPr>
      <w:r>
        <w:t xml:space="preserve">6,5 m wpustów liniowych </w:t>
      </w:r>
      <w:proofErr w:type="spellStart"/>
      <w:r w:rsidRPr="00A02645">
        <w:t>polimerobetonow</w:t>
      </w:r>
      <w:r>
        <w:t>ych</w:t>
      </w:r>
      <w:proofErr w:type="spellEnd"/>
      <w:r w:rsidRPr="00A02645">
        <w:t>, z rusztem żeliwnym, wyposażonego w studzienkę przyłączeniową z os</w:t>
      </w:r>
      <w:r>
        <w:t>adnikiem, klasa obciążenia D400. UWAGA. Materiał częściowo z rozbiórki.</w:t>
      </w:r>
    </w:p>
    <w:p w14:paraId="233425CF" w14:textId="77777777" w:rsidR="0089712E" w:rsidRPr="00D03720" w:rsidRDefault="0089712E" w:rsidP="0089712E">
      <w:pPr>
        <w:pStyle w:val="05Tekst"/>
      </w:pPr>
      <w:r w:rsidRPr="00D03720">
        <w:t>UWAGA. Rozmieszczenie wpustów na długości trasy pokazano w części graficznej opracowania.</w:t>
      </w:r>
    </w:p>
    <w:p w14:paraId="29952DD8" w14:textId="4F4154C7" w:rsidR="00EE201B" w:rsidRDefault="00EE201B" w:rsidP="00EE201B">
      <w:pPr>
        <w:pStyle w:val="05Tekst"/>
      </w:pPr>
      <w:r w:rsidRPr="0073408C">
        <w:t xml:space="preserve">Odwodnienie linowe </w:t>
      </w:r>
      <w:proofErr w:type="spellStart"/>
      <w:r w:rsidRPr="0073408C">
        <w:t>polimerobetonowe</w:t>
      </w:r>
      <w:proofErr w:type="spellEnd"/>
      <w:r w:rsidRPr="0073408C">
        <w:t xml:space="preserve">, z rusztem żeliwnym </w:t>
      </w:r>
      <w:r>
        <w:t>A</w:t>
      </w:r>
      <w:r w:rsidRPr="00A02645">
        <w:t xml:space="preserve">CO </w:t>
      </w:r>
      <w:r>
        <w:t>G100</w:t>
      </w:r>
      <w:r w:rsidRPr="0073408C">
        <w:t xml:space="preserve">. </w:t>
      </w:r>
      <w:r w:rsidRPr="00A02645">
        <w:t>Rynna posadowion</w:t>
      </w:r>
      <w:r>
        <w:t>a</w:t>
      </w:r>
      <w:r w:rsidRPr="00A02645">
        <w:t xml:space="preserve"> na ławie z betonu C</w:t>
      </w:r>
      <w:r>
        <w:t>20</w:t>
      </w:r>
      <w:r w:rsidRPr="00A02645">
        <w:t>/</w:t>
      </w:r>
      <w:r>
        <w:t>25</w:t>
      </w:r>
      <w:r w:rsidRPr="00A02645">
        <w:t xml:space="preserve">, grubości 20,0 cm, oraz zaprawie cementowej do dużych obciążeń gr. 3,0 cm. Rynnę należy </w:t>
      </w:r>
      <w:r>
        <w:t>obustronnie</w:t>
      </w:r>
      <w:r w:rsidRPr="00A02645">
        <w:t xml:space="preserve"> obudować poprzez opornik drogowy 12,0x25,0 cm posadowiony na ławie , z betonu klasy C20/25. Klasa obciążenia elementów odwodnienia D400.</w:t>
      </w:r>
    </w:p>
    <w:p w14:paraId="229B483F" w14:textId="77777777" w:rsidR="0089712E" w:rsidRPr="00D03720" w:rsidRDefault="0089712E" w:rsidP="0089712E">
      <w:pPr>
        <w:pStyle w:val="05Tekst"/>
      </w:pPr>
      <w:r w:rsidRPr="00D03720">
        <w:t>Dokładny opis budowy studzienki wpustowej wg opracowania branży sanitarnej.</w:t>
      </w:r>
    </w:p>
    <w:p w14:paraId="0B075E2B" w14:textId="6CD2B52F" w:rsidR="00E33949" w:rsidRPr="000103EF" w:rsidRDefault="00E33949" w:rsidP="00E15B85">
      <w:pPr>
        <w:pStyle w:val="02Nagwek2"/>
      </w:pPr>
      <w:bookmarkStart w:id="209" w:name="_Toc71112112"/>
      <w:bookmarkStart w:id="210" w:name="_Toc71112344"/>
      <w:r w:rsidRPr="000103EF">
        <w:t>Oświetlenie</w:t>
      </w:r>
      <w:bookmarkEnd w:id="203"/>
      <w:bookmarkEnd w:id="204"/>
      <w:bookmarkEnd w:id="205"/>
      <w:bookmarkEnd w:id="209"/>
      <w:bookmarkEnd w:id="210"/>
    </w:p>
    <w:p w14:paraId="6A7DBC77" w14:textId="59625AC7" w:rsidR="00E33949" w:rsidRPr="000103EF" w:rsidRDefault="0089712E" w:rsidP="00E33949">
      <w:pPr>
        <w:pStyle w:val="05Tekst"/>
      </w:pPr>
      <w:r>
        <w:t>Oświetlenie projektowan</w:t>
      </w:r>
      <w:r w:rsidR="00B86CD2">
        <w:t>ych</w:t>
      </w:r>
      <w:r>
        <w:t xml:space="preserve"> dr</w:t>
      </w:r>
      <w:r w:rsidR="00B86CD2">
        <w:t>óg manewrowych oraz parkingu</w:t>
      </w:r>
      <w:r>
        <w:t xml:space="preserve"> zostanie zapewnione przez</w:t>
      </w:r>
      <w:r w:rsidR="00B86CD2">
        <w:t xml:space="preserve"> słupy oświetleniowe oraz</w:t>
      </w:r>
      <w:r>
        <w:t xml:space="preserve"> naświetla ścienne umieszczone na elewacji projektowan</w:t>
      </w:r>
      <w:r w:rsidR="00B86CD2">
        <w:t>ego budynku</w:t>
      </w:r>
      <w:r>
        <w:t xml:space="preserve"> (wg opracowań branżowych). </w:t>
      </w:r>
      <w:r w:rsidR="00B86CD2">
        <w:t>Dodatkowo planuje się wykonać doświetlenie ciągów komunikacji pieszej</w:t>
      </w:r>
    </w:p>
    <w:p w14:paraId="2B27E741" w14:textId="3F53C05C" w:rsidR="0049143A" w:rsidRPr="000103EF" w:rsidRDefault="0049143A" w:rsidP="00B86CD2">
      <w:pPr>
        <w:pStyle w:val="02Nagwek2"/>
        <w:pageBreakBefore/>
      </w:pPr>
      <w:bookmarkStart w:id="211" w:name="_Toc26258212"/>
      <w:bookmarkStart w:id="212" w:name="_Toc55759038"/>
      <w:bookmarkStart w:id="213" w:name="_Toc57617044"/>
      <w:bookmarkStart w:id="214" w:name="_Toc71112113"/>
      <w:bookmarkStart w:id="215" w:name="_Toc71112345"/>
      <w:r w:rsidRPr="000103EF">
        <w:lastRenderedPageBreak/>
        <w:t>Roboty towarzyszące</w:t>
      </w:r>
      <w:bookmarkEnd w:id="206"/>
      <w:bookmarkEnd w:id="207"/>
      <w:bookmarkEnd w:id="208"/>
      <w:bookmarkEnd w:id="211"/>
      <w:bookmarkEnd w:id="212"/>
      <w:bookmarkEnd w:id="213"/>
      <w:bookmarkEnd w:id="214"/>
      <w:bookmarkEnd w:id="215"/>
    </w:p>
    <w:p w14:paraId="3F554F2D" w14:textId="36AD5132" w:rsidR="0089712E" w:rsidRPr="00F61151" w:rsidRDefault="0089712E" w:rsidP="0089712E">
      <w:pPr>
        <w:pStyle w:val="05Tekst"/>
      </w:pPr>
      <w:bookmarkStart w:id="216" w:name="_Toc26258213"/>
      <w:bookmarkStart w:id="217" w:name="_Toc55759039"/>
      <w:bookmarkStart w:id="218" w:name="_Toc57617045"/>
      <w:r w:rsidRPr="00F61151">
        <w:t xml:space="preserve">Podczas realizacji robót drogowych należy je skoordynować z następującymi robotami towarzyszącymi: budowa </w:t>
      </w:r>
      <w:r>
        <w:t>zewnętrznej instalacji</w:t>
      </w:r>
      <w:r w:rsidRPr="00F61151">
        <w:t xml:space="preserve"> kanalizacji sanitarnej</w:t>
      </w:r>
      <w:r w:rsidR="00B86CD2">
        <w:t>, budowa zewnętrznej instalacji elektroenergetycznej oraz instalacji oświetlenia terenu</w:t>
      </w:r>
      <w:r w:rsidRPr="00F61151">
        <w:t>; roboty budowlane i kształtowanie terenów zielonych. Dla wymienionych robót przygotowano odrębną dokumentację branżową (b. sanitarną, b. elektroenergetyczną, b. zagospodarowanie trenu, projekt zieleni i małej architektury) wchodzącą w skład niniejszego opracowania.</w:t>
      </w:r>
    </w:p>
    <w:p w14:paraId="7BB98389" w14:textId="77777777" w:rsidR="00A27B5D" w:rsidRPr="00F13B95" w:rsidRDefault="00383006" w:rsidP="002319B7">
      <w:pPr>
        <w:pStyle w:val="02Nagwek2"/>
      </w:pPr>
      <w:bookmarkStart w:id="219" w:name="_Toc71112114"/>
      <w:bookmarkStart w:id="220" w:name="_Toc71112346"/>
      <w:r w:rsidRPr="00F13B95">
        <w:t>Ochrona konserwatorska</w:t>
      </w:r>
      <w:bookmarkEnd w:id="216"/>
      <w:bookmarkEnd w:id="217"/>
      <w:bookmarkEnd w:id="218"/>
      <w:bookmarkEnd w:id="219"/>
      <w:bookmarkEnd w:id="220"/>
    </w:p>
    <w:p w14:paraId="108BD08D" w14:textId="77777777" w:rsidR="00F17E31" w:rsidRPr="00F13B95" w:rsidRDefault="00F17E31" w:rsidP="00F17E31">
      <w:pPr>
        <w:pStyle w:val="05Tekst"/>
      </w:pPr>
      <w:r w:rsidRPr="00F13B95">
        <w:t>Działki objęte zamierzeniem inwestycyjnym nie podlegają ochronie konserwatorskiej.</w:t>
      </w:r>
    </w:p>
    <w:p w14:paraId="47FCC5E0" w14:textId="6E50103C" w:rsidR="00383006" w:rsidRPr="00F13B95" w:rsidRDefault="00383006" w:rsidP="00A27B5D">
      <w:pPr>
        <w:pStyle w:val="02Nagwek2"/>
      </w:pPr>
      <w:bookmarkStart w:id="221" w:name="_Toc26258214"/>
      <w:bookmarkStart w:id="222" w:name="_Toc55759040"/>
      <w:bookmarkStart w:id="223" w:name="_Toc57617046"/>
      <w:bookmarkStart w:id="224" w:name="_Toc71112115"/>
      <w:bookmarkStart w:id="225" w:name="_Toc71112347"/>
      <w:r w:rsidRPr="00F13B95">
        <w:t>Wpływ eksploatacji górniczej</w:t>
      </w:r>
      <w:bookmarkEnd w:id="221"/>
      <w:bookmarkEnd w:id="222"/>
      <w:bookmarkEnd w:id="223"/>
      <w:bookmarkEnd w:id="224"/>
      <w:bookmarkEnd w:id="225"/>
    </w:p>
    <w:p w14:paraId="47400548" w14:textId="77777777" w:rsidR="0063318A" w:rsidRPr="00F13B95" w:rsidRDefault="0063318A" w:rsidP="0063318A">
      <w:pPr>
        <w:pStyle w:val="05Tekst"/>
      </w:pPr>
      <w:r w:rsidRPr="00F13B95">
        <w:t>Teren objęty opracowanie nie podlega wpływom eksploatacji górniczej.</w:t>
      </w:r>
    </w:p>
    <w:p w14:paraId="7E176C00" w14:textId="77777777" w:rsidR="00383006" w:rsidRPr="00F13B95" w:rsidRDefault="00383006" w:rsidP="00566CA5">
      <w:pPr>
        <w:pStyle w:val="02Nagwek2"/>
      </w:pPr>
      <w:bookmarkStart w:id="226" w:name="_Toc26258215"/>
      <w:bookmarkStart w:id="227" w:name="_Toc55759041"/>
      <w:bookmarkStart w:id="228" w:name="_Toc57617047"/>
      <w:bookmarkStart w:id="229" w:name="_Toc71112116"/>
      <w:bookmarkStart w:id="230" w:name="_Toc71112348"/>
      <w:r w:rsidRPr="00F13B95">
        <w:t>Informacja o obszarze oddziaływania</w:t>
      </w:r>
      <w:bookmarkEnd w:id="226"/>
      <w:bookmarkEnd w:id="227"/>
      <w:bookmarkEnd w:id="228"/>
      <w:bookmarkEnd w:id="229"/>
      <w:bookmarkEnd w:id="230"/>
    </w:p>
    <w:p w14:paraId="63973BD3" w14:textId="66FDBE47" w:rsidR="0063318A" w:rsidRPr="00F13B95" w:rsidRDefault="0063318A" w:rsidP="0063318A">
      <w:pPr>
        <w:pStyle w:val="05Tekst"/>
      </w:pPr>
      <w:r w:rsidRPr="00F13B95">
        <w:t>Obszar oddziaływania mieści się w całości na działkach, na których została zaprojektowany obiekt i nie będzie wprowadzać także ograniczenia w zagospodarowania działek sąsiednich. Inwestycji została zaprojektowana zgodnie z Rozporządzaniem Ministra Transportu i Gospodarki Morskiej z dnia 2 marca 1999 r. w sprawie warunków technicznych jakim powinny odpowiadać drogi publiczne i ich usytuowanie (Dz. U. nr 43 poz. 430 z 1999 r. z późniejszymi zmianami)</w:t>
      </w:r>
      <w:r w:rsidR="00C06597" w:rsidRPr="00F13B95">
        <w:t>.</w:t>
      </w:r>
    </w:p>
    <w:p w14:paraId="7676E3FD" w14:textId="77777777" w:rsidR="00383006" w:rsidRPr="00F13B95" w:rsidRDefault="00383006" w:rsidP="00B9094C">
      <w:pPr>
        <w:pStyle w:val="02Nagwek2"/>
      </w:pPr>
      <w:bookmarkStart w:id="231" w:name="_Toc26258216"/>
      <w:bookmarkStart w:id="232" w:name="_Toc55759042"/>
      <w:bookmarkStart w:id="233" w:name="_Toc57617048"/>
      <w:bookmarkStart w:id="234" w:name="_Toc71112117"/>
      <w:bookmarkStart w:id="235" w:name="_Toc71112349"/>
      <w:r w:rsidRPr="00F13B95">
        <w:t>Charakterystyka ekologiczna</w:t>
      </w:r>
      <w:bookmarkEnd w:id="231"/>
      <w:bookmarkEnd w:id="232"/>
      <w:bookmarkEnd w:id="233"/>
      <w:bookmarkEnd w:id="234"/>
      <w:bookmarkEnd w:id="235"/>
    </w:p>
    <w:p w14:paraId="4A154B62" w14:textId="77777777" w:rsidR="00383006" w:rsidRPr="00F13B95" w:rsidRDefault="00383006" w:rsidP="00383006">
      <w:pPr>
        <w:pStyle w:val="05Tekst"/>
      </w:pPr>
      <w:r w:rsidRPr="00F13B95">
        <w:t>Przyjęte w projekcie rozwiązania nie wpływają ujemnie na środowisko przyrodnicze, zdrowie ludzi i inne obiekty oraz są zgodnie z obowiązującymi przepisami i Polskimi Normami.</w:t>
      </w:r>
    </w:p>
    <w:p w14:paraId="2DF9CCCA" w14:textId="77777777" w:rsidR="00383006" w:rsidRPr="00F13B95" w:rsidRDefault="00383006" w:rsidP="00383006">
      <w:pPr>
        <w:pStyle w:val="05Tekst"/>
      </w:pPr>
      <w:r w:rsidRPr="00F13B95">
        <w:t>Zakres oddziaływania projektowanej inwestycji zawiera się w obrębie przedmiotowych działek ewidencyjnych.</w:t>
      </w:r>
    </w:p>
    <w:p w14:paraId="63322138" w14:textId="77777777" w:rsidR="00383006" w:rsidRPr="00F13B95" w:rsidRDefault="0063318A" w:rsidP="00383006">
      <w:pPr>
        <w:pStyle w:val="05Tekst"/>
      </w:pPr>
      <w:r w:rsidRPr="00F13B95">
        <w:t>Projektowane</w:t>
      </w:r>
      <w:r w:rsidR="00383006" w:rsidRPr="00F13B95">
        <w:t xml:space="preserve"> przedsięwzięcie nie jest wymienione w katalogu przedsięwzięć </w:t>
      </w:r>
      <w:r w:rsidRPr="00F13B95">
        <w:t>mogących</w:t>
      </w:r>
      <w:r w:rsidR="00383006" w:rsidRPr="00F13B95">
        <w:t xml:space="preserve"> znacząco oddziaływać na środowisko zgodnie z </w:t>
      </w:r>
      <w:r w:rsidRPr="00F13B95">
        <w:t>rozporządzaniem</w:t>
      </w:r>
      <w:r w:rsidR="00383006" w:rsidRPr="00F13B95">
        <w:t xml:space="preserve"> rady </w:t>
      </w:r>
      <w:r w:rsidRPr="00F13B95">
        <w:t>ministrów</w:t>
      </w:r>
      <w:r w:rsidR="00383006" w:rsidRPr="00F13B95">
        <w:t xml:space="preserve"> z dnia 9 </w:t>
      </w:r>
      <w:r w:rsidRPr="00F13B95">
        <w:t>listopad</w:t>
      </w:r>
      <w:r w:rsidR="00383006" w:rsidRPr="00F13B95">
        <w:t xml:space="preserve"> 2010 r. w </w:t>
      </w:r>
      <w:r w:rsidRPr="00F13B95">
        <w:t>sprawie przedsięwzięć mogących znacząco oddziaływać na środowisko (Dz. U. Nr 213, poz. 1397 z 2010 r.).</w:t>
      </w:r>
    </w:p>
    <w:p w14:paraId="15315842" w14:textId="77777777" w:rsidR="0063318A" w:rsidRDefault="0063318A" w:rsidP="00383006">
      <w:pPr>
        <w:pStyle w:val="05Tekst"/>
      </w:pPr>
      <w:r w:rsidRPr="00F13B95">
        <w:t>Całość inwestycji znajduje się poza obszarami ochrony przyrody.</w:t>
      </w:r>
    </w:p>
    <w:p w14:paraId="1657DC7C" w14:textId="77777777" w:rsidR="000103EF" w:rsidRPr="000103EF" w:rsidRDefault="000103EF" w:rsidP="000103EF">
      <w:pPr>
        <w:pStyle w:val="02Nagwek2"/>
      </w:pPr>
      <w:bookmarkStart w:id="236" w:name="_Toc428279143"/>
      <w:bookmarkStart w:id="237" w:name="_Toc431471317"/>
      <w:bookmarkStart w:id="238" w:name="_Toc434225706"/>
      <w:bookmarkStart w:id="239" w:name="_Toc26258218"/>
      <w:bookmarkStart w:id="240" w:name="_Toc55759044"/>
      <w:bookmarkStart w:id="241" w:name="_Toc57617050"/>
      <w:bookmarkStart w:id="242" w:name="_Toc71112118"/>
      <w:bookmarkStart w:id="243" w:name="_Toc71112350"/>
      <w:r w:rsidRPr="000103EF">
        <w:t>Informacja dot. bezpieczeństwa i ochrony zdrowia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</w:p>
    <w:p w14:paraId="43B231FA" w14:textId="77777777" w:rsidR="000103EF" w:rsidRPr="000103EF" w:rsidRDefault="000103EF" w:rsidP="000103EF">
      <w:pPr>
        <w:pStyle w:val="05Tekst"/>
        <w:rPr>
          <w:lang w:eastAsia="pl-PL"/>
        </w:rPr>
      </w:pPr>
      <w:r w:rsidRPr="000103EF">
        <w:rPr>
          <w:lang w:eastAsia="pl-PL"/>
        </w:rPr>
        <w:t xml:space="preserve">Wykonawca przed rozpoczęciem budowy jest zobowiązany sporządzić plan bezpieczeństwa i ochrony zdrowia, uwzględniając specyfikę planowanej inwestycji i warunki prowadzenia robót budowlanych. Plan bezpieczeństwa i ochrony zdrowia należy opracować zgodnie Rozporządzeniem Ministra Infrastruktury z dnia 23 czerwca 2003 r. w sprawie informacji dotyczącej bezpieczeństwa i ochrony zdrowia oraz planu bezpieczeństwa i ochrony zdrowia. Wytyczne do Planu </w:t>
      </w:r>
      <w:proofErr w:type="spellStart"/>
      <w:r w:rsidRPr="000103EF">
        <w:rPr>
          <w:lang w:eastAsia="pl-PL"/>
        </w:rPr>
        <w:t>BiOZ</w:t>
      </w:r>
      <w:proofErr w:type="spellEnd"/>
      <w:r w:rsidRPr="000103EF">
        <w:rPr>
          <w:lang w:eastAsia="pl-PL"/>
        </w:rPr>
        <w:t xml:space="preserve"> przedstawiono w Projekcie Budowlanym. </w:t>
      </w:r>
    </w:p>
    <w:p w14:paraId="26340EC0" w14:textId="77777777" w:rsidR="000103EF" w:rsidRPr="000103EF" w:rsidRDefault="000103EF" w:rsidP="000103EF">
      <w:pPr>
        <w:pStyle w:val="05Tekst"/>
      </w:pPr>
      <w:r w:rsidRPr="000103EF">
        <w:rPr>
          <w:lang w:eastAsia="pl-PL"/>
        </w:rPr>
        <w:t>W pobliżu istniejącego uzbrojenia terenu, roboty ziemne należy wykonywać ręcznie z zachowaniem szczególnej ostrożności, pod nadzorem właścicieli poszczególnych sieci.</w:t>
      </w:r>
    </w:p>
    <w:p w14:paraId="21139992" w14:textId="77777777" w:rsidR="007E7F0A" w:rsidRPr="000103EF" w:rsidRDefault="007E7F0A" w:rsidP="0081720E">
      <w:pPr>
        <w:pStyle w:val="02Nagwek2"/>
      </w:pPr>
      <w:bookmarkStart w:id="244" w:name="_Toc428279142"/>
      <w:bookmarkStart w:id="245" w:name="_Toc431471316"/>
      <w:bookmarkStart w:id="246" w:name="_Toc434225705"/>
      <w:bookmarkStart w:id="247" w:name="_Toc26258217"/>
      <w:bookmarkStart w:id="248" w:name="_Toc55759043"/>
      <w:bookmarkStart w:id="249" w:name="_Toc57617049"/>
      <w:bookmarkStart w:id="250" w:name="_Toc71112119"/>
      <w:bookmarkStart w:id="251" w:name="_Toc71112351"/>
      <w:r w:rsidRPr="000103EF">
        <w:t>Uwagi końcowe</w:t>
      </w:r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p w14:paraId="07F7355B" w14:textId="77777777" w:rsidR="007E7F0A" w:rsidRPr="000103EF" w:rsidRDefault="007E7F0A" w:rsidP="007E7F0A">
      <w:pPr>
        <w:pStyle w:val="05Tekst"/>
        <w:rPr>
          <w:lang w:eastAsia="pl-PL"/>
        </w:rPr>
      </w:pPr>
      <w:r w:rsidRPr="000103EF">
        <w:rPr>
          <w:lang w:eastAsia="pl-PL"/>
        </w:rPr>
        <w:t xml:space="preserve">Przed rozpoczęciem robót, należy bezwzględnie „wynieść geodezyjnie projekt w teren”, w celu porównania zgodności rozwiązań projektowych (sytuacyjnych i wysokościowych) z istniejącym zagospodarowaniem pasa drogowego i terenów przyległych. Wszelkie zauważone rozbieżności, należy wyjaśniać bezpośrednio </w:t>
      </w:r>
      <w:r w:rsidR="00C142A4" w:rsidRPr="000103EF">
        <w:rPr>
          <w:lang w:eastAsia="pl-PL"/>
        </w:rPr>
        <w:br/>
      </w:r>
      <w:r w:rsidRPr="000103EF">
        <w:rPr>
          <w:lang w:eastAsia="pl-PL"/>
        </w:rPr>
        <w:t>z autorem Projektu przed przystąpieniem do robót!</w:t>
      </w:r>
    </w:p>
    <w:p w14:paraId="31C6AA31" w14:textId="77777777" w:rsidR="007E7F0A" w:rsidRPr="000103EF" w:rsidRDefault="007E7F0A" w:rsidP="00DF31E4">
      <w:pPr>
        <w:pStyle w:val="05Tekst"/>
        <w:pageBreakBefore/>
        <w:rPr>
          <w:lang w:eastAsia="pl-PL"/>
        </w:rPr>
      </w:pPr>
      <w:r w:rsidRPr="000103EF">
        <w:rPr>
          <w:lang w:eastAsia="pl-PL"/>
        </w:rPr>
        <w:lastRenderedPageBreak/>
        <w:t>Przedstawiony Opis Techniczny, jest tylko jednym z elementów dokumentacji projektowej opracowanej dla tego zadania. Wszystkie elementy dokumenta</w:t>
      </w:r>
      <w:r w:rsidR="00383006" w:rsidRPr="000103EF">
        <w:rPr>
          <w:lang w:eastAsia="pl-PL"/>
        </w:rPr>
        <w:t>cji należy rozpatrywać łącznie.</w:t>
      </w:r>
    </w:p>
    <w:p w14:paraId="2D7BF43E" w14:textId="77777777" w:rsidR="00383006" w:rsidRPr="000103EF" w:rsidRDefault="00383006" w:rsidP="007E7F0A">
      <w:pPr>
        <w:pStyle w:val="05Tekst"/>
        <w:rPr>
          <w:lang w:eastAsia="pl-PL"/>
        </w:rPr>
      </w:pPr>
      <w:r w:rsidRPr="000103EF">
        <w:rPr>
          <w:lang w:eastAsia="pl-PL"/>
        </w:rPr>
        <w:t>Przed przystąpieniem do realizacji inwestycji, jak i w trakcie jej wykonywania należy stosować się do obowiązującego prawa, przepisów BHP, ogólnych specyfikacji technicznych, zasad sztuki budowlanej, oraz innych obowiązujących przepisów, regulacji i zaleceń, w szczególności określonych w uzgodnieniach.</w:t>
      </w:r>
    </w:p>
    <w:p w14:paraId="0755AB38" w14:textId="77777777" w:rsidR="00383006" w:rsidRDefault="00383006" w:rsidP="007E7F0A">
      <w:pPr>
        <w:pStyle w:val="05Tekst"/>
        <w:rPr>
          <w:lang w:eastAsia="pl-PL"/>
        </w:rPr>
      </w:pPr>
      <w:r w:rsidRPr="000103EF">
        <w:rPr>
          <w:lang w:eastAsia="pl-PL"/>
        </w:rPr>
        <w:t>Zakazuje się stosowania materiałów nieznanego pochodzenia. Nie stosować kruszywa pomiedziowego, kolejowego oraz odpadowego.</w:t>
      </w:r>
    </w:p>
    <w:p w14:paraId="513C6866" w14:textId="77777777" w:rsidR="0089712E" w:rsidRPr="008653BF" w:rsidRDefault="0089712E" w:rsidP="0089712E">
      <w:pPr>
        <w:pStyle w:val="05Tekst"/>
        <w:rPr>
          <w:lang w:eastAsia="pl-PL"/>
        </w:rPr>
      </w:pPr>
      <w:r>
        <w:rPr>
          <w:lang w:eastAsia="pl-PL"/>
        </w:rPr>
        <w:t>Niniejsza d</w:t>
      </w:r>
      <w:r w:rsidRPr="008653BF">
        <w:rPr>
          <w:lang w:eastAsia="pl-PL"/>
        </w:rPr>
        <w:t xml:space="preserve">okumentacja stanowi wyłącznie podstawę do </w:t>
      </w:r>
      <w:r>
        <w:rPr>
          <w:lang w:eastAsia="pl-PL"/>
        </w:rPr>
        <w:t>uzyskania niezbędnych decyzji w organach Administracji Budowlanej</w:t>
      </w:r>
      <w:r w:rsidRPr="008653BF">
        <w:rPr>
          <w:lang w:eastAsia="pl-PL"/>
        </w:rPr>
        <w:t xml:space="preserve"> nie stanowi podstawy do wykon</w:t>
      </w:r>
      <w:r>
        <w:rPr>
          <w:lang w:eastAsia="pl-PL"/>
        </w:rPr>
        <w:t>yw</w:t>
      </w:r>
      <w:r w:rsidRPr="008653BF">
        <w:rPr>
          <w:lang w:eastAsia="pl-PL"/>
        </w:rPr>
        <w:t xml:space="preserve">ania </w:t>
      </w:r>
      <w:r>
        <w:rPr>
          <w:lang w:eastAsia="pl-PL"/>
        </w:rPr>
        <w:t>robót</w:t>
      </w:r>
      <w:r w:rsidRPr="008653BF">
        <w:rPr>
          <w:lang w:eastAsia="pl-PL"/>
        </w:rPr>
        <w:t>.</w:t>
      </w:r>
    </w:p>
    <w:p w14:paraId="00B30B17" w14:textId="77777777" w:rsidR="004D1F44" w:rsidRPr="00745E1B" w:rsidRDefault="004D1F44" w:rsidP="004D1F44">
      <w:pPr>
        <w:pStyle w:val="05Tekst"/>
        <w:rPr>
          <w:color w:val="FF0000"/>
        </w:rPr>
      </w:pPr>
    </w:p>
    <w:p w14:paraId="6FBD14A5" w14:textId="276A291F" w:rsidR="00D86FC1" w:rsidRPr="00B9094C" w:rsidRDefault="0089712E" w:rsidP="0089712E">
      <w:pPr>
        <w:pStyle w:val="05Tekst"/>
        <w:ind w:firstLine="0"/>
        <w:jc w:val="center"/>
      </w:pPr>
      <w:r>
        <w:t>Projektował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86FC1" w:rsidRPr="00B9094C">
        <w:t>Opracował</w:t>
      </w:r>
    </w:p>
    <w:p w14:paraId="12D8F38A" w14:textId="2CDFD3AB" w:rsidR="0089712E" w:rsidRDefault="0089712E" w:rsidP="0089712E">
      <w:pPr>
        <w:pStyle w:val="05Tekst"/>
        <w:jc w:val="center"/>
      </w:pPr>
      <w:r w:rsidRPr="00B9094C">
        <w:t xml:space="preserve">mgr inż. </w:t>
      </w:r>
      <w:r>
        <w:t>Paweł Dąbrowski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86FC1" w:rsidRPr="00B9094C">
        <w:t>mgr inż. Konrad Kucharski</w:t>
      </w:r>
      <w:bookmarkStart w:id="252" w:name="_Toc26258219"/>
    </w:p>
    <w:p w14:paraId="28D08960" w14:textId="77777777" w:rsidR="00C132FE" w:rsidRDefault="004058CB" w:rsidP="001421B3">
      <w:pPr>
        <w:pStyle w:val="01Brana"/>
        <w:spacing w:before="5000"/>
        <w:sectPr w:rsidR="00C132FE" w:rsidSect="00860C1B">
          <w:footnotePr>
            <w:pos w:val="beneathText"/>
          </w:footnotePr>
          <w:pgSz w:w="11907" w:h="16840" w:code="9"/>
          <w:pgMar w:top="2268" w:right="1134" w:bottom="1134" w:left="1134" w:header="567" w:footer="567" w:gutter="0"/>
          <w:pgNumType w:chapStyle="1"/>
          <w:cols w:space="708"/>
          <w:docGrid w:linePitch="360"/>
        </w:sectPr>
      </w:pPr>
      <w:bookmarkStart w:id="253" w:name="_Toc71111818"/>
      <w:bookmarkStart w:id="254" w:name="_Toc71112120"/>
      <w:bookmarkStart w:id="255" w:name="_Toc71112352"/>
      <w:r w:rsidRPr="0034384B">
        <w:t>CZĘŚĆ GRAFICZNA</w:t>
      </w:r>
      <w:bookmarkEnd w:id="252"/>
      <w:bookmarkEnd w:id="253"/>
      <w:bookmarkEnd w:id="254"/>
      <w:bookmarkEnd w:id="255"/>
    </w:p>
    <w:p w14:paraId="603959D6" w14:textId="6332E098" w:rsidR="002325F3" w:rsidRPr="00C132FE" w:rsidRDefault="00C132FE" w:rsidP="00C132FE">
      <w:pPr>
        <w:pStyle w:val="05Tekst"/>
        <w:jc w:val="center"/>
        <w:rPr>
          <w:caps/>
        </w:rPr>
      </w:pPr>
      <w:r w:rsidRPr="00C132FE">
        <w:rPr>
          <w:caps/>
        </w:rPr>
        <w:lastRenderedPageBreak/>
        <w:t>strona pusta</w:t>
      </w:r>
    </w:p>
    <w:sectPr w:rsidR="002325F3" w:rsidRPr="00C132FE" w:rsidSect="00C132FE">
      <w:footnotePr>
        <w:pos w:val="beneathText"/>
      </w:footnotePr>
      <w:pgSz w:w="11907" w:h="16840" w:code="9"/>
      <w:pgMar w:top="2268" w:right="1134" w:bottom="1134" w:left="1134" w:header="567" w:footer="567" w:gutter="0"/>
      <w:pgNumType w:chapStyle="1"/>
      <w:cols w:space="708"/>
      <w:vAlign w:val="center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AE7608" w14:textId="77777777" w:rsidR="00CB4EB3" w:rsidRDefault="00CB4EB3">
      <w:r>
        <w:separator/>
      </w:r>
    </w:p>
  </w:endnote>
  <w:endnote w:type="continuationSeparator" w:id="0">
    <w:p w14:paraId="47B3AA10" w14:textId="77777777" w:rsidR="00CB4EB3" w:rsidRDefault="00CB4E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, 'Arial Unicode MS'"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">
    <w:altName w:val="Arial Unicode MS"/>
    <w:charset w:val="02"/>
    <w:family w:val="auto"/>
    <w:pitch w:val="default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nev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PL SwitzerlandLight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CE">
    <w:altName w:val="Arial Unicode MS"/>
    <w:panose1 w:val="00000000000000000000"/>
    <w:charset w:val="86"/>
    <w:family w:val="auto"/>
    <w:notTrueType/>
    <w:pitch w:val="default"/>
    <w:sig w:usb0="00000005" w:usb1="080E0000" w:usb2="00000010" w:usb3="00000000" w:csb0="00040002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94995542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0A75BE0A" w14:textId="77777777" w:rsidR="00B86CD2" w:rsidRPr="00332956" w:rsidRDefault="00B86CD2" w:rsidP="00332956">
        <w:pPr>
          <w:pStyle w:val="Stopka"/>
          <w:jc w:val="center"/>
          <w:rPr>
            <w:rFonts w:ascii="Arial" w:hAnsi="Arial" w:cs="Arial"/>
          </w:rPr>
        </w:pPr>
        <w:r w:rsidRPr="00332956">
          <w:rPr>
            <w:rFonts w:ascii="Arial" w:hAnsi="Arial" w:cs="Arial"/>
            <w:sz w:val="20"/>
          </w:rPr>
          <w:fldChar w:fldCharType="begin"/>
        </w:r>
        <w:r w:rsidRPr="00332956">
          <w:rPr>
            <w:rFonts w:ascii="Arial" w:hAnsi="Arial" w:cs="Arial"/>
            <w:sz w:val="20"/>
          </w:rPr>
          <w:instrText xml:space="preserve"> PAGE   \* MERGEFORMAT </w:instrText>
        </w:r>
        <w:r w:rsidRPr="00332956">
          <w:rPr>
            <w:rFonts w:ascii="Arial" w:hAnsi="Arial" w:cs="Arial"/>
            <w:sz w:val="20"/>
          </w:rPr>
          <w:fldChar w:fldCharType="separate"/>
        </w:r>
        <w:r w:rsidR="004D448C">
          <w:rPr>
            <w:rFonts w:ascii="Arial" w:hAnsi="Arial" w:cs="Arial"/>
            <w:noProof/>
            <w:sz w:val="20"/>
          </w:rPr>
          <w:t>1</w:t>
        </w:r>
        <w:r w:rsidRPr="00332956">
          <w:rPr>
            <w:rFonts w:ascii="Arial" w:hAnsi="Arial" w:cs="Arial"/>
            <w:noProof/>
            <w:sz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85814357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sdt>
        <w:sdtPr>
          <w:id w:val="-1034189495"/>
          <w:docPartObj>
            <w:docPartGallery w:val="Page Numbers (Bottom of Page)"/>
            <w:docPartUnique/>
          </w:docPartObj>
        </w:sdtPr>
        <w:sdtEndPr>
          <w:rPr>
            <w:rFonts w:ascii="Arial" w:hAnsi="Arial" w:cs="Arial"/>
            <w:noProof/>
            <w:sz w:val="20"/>
            <w:szCs w:val="20"/>
          </w:rPr>
        </w:sdtEndPr>
        <w:sdtContent>
          <w:p w14:paraId="52F635DB" w14:textId="77777777" w:rsidR="00B86CD2" w:rsidRPr="006928FC" w:rsidRDefault="00B86CD2" w:rsidP="006928FC">
            <w:pPr>
              <w:pStyle w:val="Stopk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28FC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928FC">
              <w:rPr>
                <w:rFonts w:ascii="Arial" w:hAnsi="Arial" w:cs="Arial"/>
                <w:sz w:val="20"/>
                <w:szCs w:val="20"/>
              </w:rPr>
              <w:instrText xml:space="preserve"> PAGE   \* MERGEFORMAT </w:instrText>
            </w:r>
            <w:r w:rsidRPr="006928FC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4D448C">
              <w:rPr>
                <w:rFonts w:ascii="Arial" w:hAnsi="Arial" w:cs="Arial"/>
                <w:noProof/>
                <w:sz w:val="20"/>
                <w:szCs w:val="20"/>
              </w:rPr>
              <w:t>14</w:t>
            </w:r>
            <w:r w:rsidRPr="006928FC">
              <w:rPr>
                <w:rFonts w:ascii="Arial" w:hAnsi="Arial" w:cs="Arial"/>
                <w:noProof/>
                <w:sz w:val="20"/>
                <w:szCs w:val="20"/>
              </w:rPr>
              <w:fldChar w:fldCharType="end"/>
            </w:r>
          </w:p>
        </w:sdtContent>
      </w:sdt>
      <w:p w14:paraId="27379E4A" w14:textId="6081B7A2" w:rsidR="00B86CD2" w:rsidRPr="00FA6EFD" w:rsidRDefault="00CB4EB3" w:rsidP="006928FC">
        <w:pPr>
          <w:pStyle w:val="Stopka"/>
          <w:tabs>
            <w:tab w:val="left" w:pos="993"/>
            <w:tab w:val="left" w:pos="5245"/>
            <w:tab w:val="left" w:pos="6096"/>
          </w:tabs>
          <w:ind w:left="-284" w:right="-284"/>
          <w:rPr>
            <w:rFonts w:ascii="Arial" w:hAnsi="Arial" w:cs="Arial"/>
            <w:color w:val="808080" w:themeColor="background1" w:themeShade="80"/>
            <w:sz w:val="18"/>
            <w:lang w:val="en-US"/>
          </w:rPr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5CCB01" w14:textId="77777777" w:rsidR="00CB4EB3" w:rsidRDefault="00CB4EB3">
      <w:r>
        <w:separator/>
      </w:r>
    </w:p>
  </w:footnote>
  <w:footnote w:type="continuationSeparator" w:id="0">
    <w:p w14:paraId="108CE5E8" w14:textId="77777777" w:rsidR="00CB4EB3" w:rsidRDefault="00CB4EB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7F5899" w14:textId="77777777" w:rsidR="00B86CD2" w:rsidRPr="00D9123F" w:rsidRDefault="00B86CD2" w:rsidP="008E022E">
    <w:pPr>
      <w:rPr>
        <w:sz w:val="2"/>
        <w:szCs w:val="2"/>
      </w:rPr>
    </w:pPr>
  </w:p>
  <w:p w14:paraId="5776D320" w14:textId="77777777" w:rsidR="00B86CD2" w:rsidRPr="00BB774F" w:rsidRDefault="00B86CD2" w:rsidP="00EB6C8A">
    <w:pPr>
      <w:pStyle w:val="Nagwek"/>
      <w:spacing w:before="0" w:after="0"/>
      <w:rPr>
        <w:sz w:val="2"/>
        <w:szCs w:val="2"/>
      </w:rPr>
    </w:pPr>
  </w:p>
  <w:tbl>
    <w:tblPr>
      <w:tblW w:w="9639" w:type="dxa"/>
      <w:tblInd w:w="-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792"/>
      <w:gridCol w:w="4847"/>
    </w:tblGrid>
    <w:tr w:rsidR="00B86CD2" w14:paraId="54FC1680" w14:textId="77777777" w:rsidTr="00860C1B">
      <w:trPr>
        <w:trHeight w:val="1134"/>
      </w:trPr>
      <w:tc>
        <w:tcPr>
          <w:tcW w:w="4792" w:type="dxa"/>
        </w:tcPr>
        <w:p w14:paraId="1CB37053" w14:textId="77777777" w:rsidR="00B86CD2" w:rsidRPr="00773FE6" w:rsidRDefault="00B86CD2" w:rsidP="00860C1B">
          <w:pPr>
            <w:rPr>
              <w:rFonts w:ascii="Arial" w:hAnsi="Arial"/>
              <w:smallCaps/>
              <w:sz w:val="18"/>
              <w:szCs w:val="18"/>
            </w:rPr>
          </w:pPr>
          <w:r>
            <w:rPr>
              <w:noProof/>
              <w:sz w:val="2"/>
              <w:szCs w:val="2"/>
              <w:lang w:eastAsia="pl-PL"/>
            </w:rPr>
            <w:drawing>
              <wp:anchor distT="0" distB="0" distL="114300" distR="114300" simplePos="0" relativeHeight="251668480" behindDoc="0" locked="0" layoutInCell="1" allowOverlap="1" wp14:anchorId="1157B305" wp14:editId="6C7B8348">
                <wp:simplePos x="0" y="0"/>
                <wp:positionH relativeFrom="column">
                  <wp:posOffset>1010564</wp:posOffset>
                </wp:positionH>
                <wp:positionV relativeFrom="paragraph">
                  <wp:posOffset>28981</wp:posOffset>
                </wp:positionV>
                <wp:extent cx="1212278" cy="666445"/>
                <wp:effectExtent l="0" t="0" r="6985" b="635"/>
                <wp:wrapNone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IS LOGO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2278" cy="6664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773FE6">
            <w:rPr>
              <w:rFonts w:ascii="Arial" w:hAnsi="Arial"/>
              <w:smallCaps/>
              <w:sz w:val="18"/>
              <w:szCs w:val="18"/>
            </w:rPr>
            <w:t>Inwestor:</w:t>
          </w:r>
        </w:p>
        <w:p w14:paraId="2AE8EA8F" w14:textId="77777777" w:rsidR="00B86CD2" w:rsidRPr="00BC7E7F" w:rsidRDefault="00B86CD2" w:rsidP="00860C1B">
          <w:pPr>
            <w:spacing w:before="40"/>
            <w:rPr>
              <w:rFonts w:asciiTheme="minorHAnsi" w:hAnsiTheme="minorHAnsi"/>
              <w:b/>
              <w:smallCaps/>
            </w:rPr>
          </w:pPr>
        </w:p>
        <w:p w14:paraId="447B3196" w14:textId="77777777" w:rsidR="00B86CD2" w:rsidRDefault="00B86CD2" w:rsidP="00860C1B">
          <w:pPr>
            <w:rPr>
              <w:rFonts w:ascii="Arial" w:hAnsi="Arial"/>
            </w:rPr>
          </w:pPr>
        </w:p>
        <w:p w14:paraId="452A25D4" w14:textId="77777777" w:rsidR="00B86CD2" w:rsidRPr="0081713B" w:rsidRDefault="00B86CD2" w:rsidP="00860C1B">
          <w:pPr>
            <w:jc w:val="center"/>
            <w:rPr>
              <w:rFonts w:ascii="Arial" w:hAnsi="Arial"/>
            </w:rPr>
          </w:pPr>
        </w:p>
      </w:tc>
      <w:tc>
        <w:tcPr>
          <w:tcW w:w="4847" w:type="dxa"/>
        </w:tcPr>
        <w:p w14:paraId="7CFA03CA" w14:textId="77777777" w:rsidR="00B86CD2" w:rsidRPr="005D598C" w:rsidRDefault="00B86CD2" w:rsidP="00860C1B">
          <w:pPr>
            <w:rPr>
              <w:rFonts w:ascii="Arial" w:hAnsi="Arial"/>
              <w:sz w:val="18"/>
              <w:szCs w:val="18"/>
            </w:rPr>
          </w:pPr>
          <w:r w:rsidRPr="005D598C">
            <w:rPr>
              <w:rFonts w:ascii="Arial" w:hAnsi="Arial"/>
              <w:smallCaps/>
              <w:sz w:val="18"/>
              <w:szCs w:val="18"/>
            </w:rPr>
            <w:t>Projektant:</w:t>
          </w:r>
        </w:p>
        <w:p w14:paraId="1E704B0E" w14:textId="77777777" w:rsidR="00B86CD2" w:rsidRDefault="00B86CD2" w:rsidP="00860C1B">
          <w:pPr>
            <w:spacing w:before="60"/>
            <w:jc w:val="center"/>
            <w:rPr>
              <w:rFonts w:ascii="Arial" w:hAnsi="Arial"/>
              <w:sz w:val="20"/>
            </w:rPr>
          </w:pPr>
          <w:r>
            <w:rPr>
              <w:noProof/>
              <w:lang w:eastAsia="pl-PL"/>
            </w:rPr>
            <w:drawing>
              <wp:inline distT="0" distB="0" distL="0" distR="0" wp14:anchorId="59685166" wp14:editId="120793CB">
                <wp:extent cx="2536238" cy="476250"/>
                <wp:effectExtent l="1905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45190" cy="47793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B86CD2" w14:paraId="78DB54F8" w14:textId="77777777" w:rsidTr="00860C1B">
      <w:trPr>
        <w:trHeight w:val="170"/>
      </w:trPr>
      <w:tc>
        <w:tcPr>
          <w:tcW w:w="9639" w:type="dxa"/>
          <w:gridSpan w:val="2"/>
          <w:vAlign w:val="center"/>
        </w:tcPr>
        <w:p w14:paraId="65F8121A" w14:textId="77777777" w:rsidR="00B86CD2" w:rsidRPr="006D4902" w:rsidRDefault="00B86CD2" w:rsidP="00860C1B">
          <w:pPr>
            <w:suppressAutoHyphens w:val="0"/>
            <w:autoSpaceDE w:val="0"/>
            <w:autoSpaceDN w:val="0"/>
            <w:adjustRightInd w:val="0"/>
            <w:spacing w:line="280" w:lineRule="exact"/>
            <w:jc w:val="center"/>
            <w:rPr>
              <w:rFonts w:ascii="Arial" w:hAnsi="Arial" w:cs="Arial"/>
              <w:smallCaps/>
              <w:sz w:val="14"/>
              <w:szCs w:val="14"/>
              <w:lang w:eastAsia="pl-PL"/>
            </w:rPr>
          </w:pPr>
          <w:r w:rsidRPr="00860C1B">
            <w:rPr>
              <w:rFonts w:ascii="Arial" w:hAnsi="Arial" w:cs="Arial"/>
              <w:smallCaps/>
              <w:sz w:val="20"/>
              <w:szCs w:val="14"/>
              <w:lang w:eastAsia="pl-PL"/>
            </w:rPr>
            <w:t>Rozbudowa Ośrodka Integracji Społecznej przy ul. Prostej w Zielonej Górze</w:t>
          </w:r>
        </w:p>
      </w:tc>
    </w:tr>
  </w:tbl>
  <w:p w14:paraId="048E61E6" w14:textId="77777777" w:rsidR="00B86CD2" w:rsidRPr="009E3B00" w:rsidRDefault="00B86CD2" w:rsidP="00BB774F">
    <w:pPr>
      <w:pStyle w:val="Nagwek"/>
      <w:spacing w:before="0" w:after="0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553861" w14:textId="74E4A73A" w:rsidR="00B86CD2" w:rsidRPr="00D9123F" w:rsidRDefault="00B86CD2" w:rsidP="008E022E">
    <w:pPr>
      <w:rPr>
        <w:sz w:val="2"/>
        <w:szCs w:val="2"/>
      </w:rPr>
    </w:pPr>
  </w:p>
  <w:tbl>
    <w:tblPr>
      <w:tblW w:w="9639" w:type="dxa"/>
      <w:tblInd w:w="-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792"/>
      <w:gridCol w:w="4847"/>
    </w:tblGrid>
    <w:tr w:rsidR="00B86CD2" w14:paraId="649AC3F4" w14:textId="77777777" w:rsidTr="00860C1B">
      <w:trPr>
        <w:trHeight w:val="1134"/>
      </w:trPr>
      <w:tc>
        <w:tcPr>
          <w:tcW w:w="4792" w:type="dxa"/>
        </w:tcPr>
        <w:p w14:paraId="02F04F04" w14:textId="77777777" w:rsidR="00B86CD2" w:rsidRPr="00773FE6" w:rsidRDefault="00B86CD2" w:rsidP="00860C1B">
          <w:pPr>
            <w:rPr>
              <w:rFonts w:ascii="Arial" w:hAnsi="Arial"/>
              <w:smallCaps/>
              <w:sz w:val="18"/>
              <w:szCs w:val="18"/>
            </w:rPr>
          </w:pPr>
          <w:r>
            <w:rPr>
              <w:noProof/>
              <w:sz w:val="2"/>
              <w:szCs w:val="2"/>
              <w:lang w:eastAsia="pl-PL"/>
            </w:rPr>
            <w:drawing>
              <wp:anchor distT="0" distB="0" distL="114300" distR="114300" simplePos="0" relativeHeight="251666432" behindDoc="0" locked="0" layoutInCell="1" allowOverlap="1" wp14:anchorId="1C036E21" wp14:editId="4AA4B28B">
                <wp:simplePos x="0" y="0"/>
                <wp:positionH relativeFrom="column">
                  <wp:posOffset>1010564</wp:posOffset>
                </wp:positionH>
                <wp:positionV relativeFrom="paragraph">
                  <wp:posOffset>28981</wp:posOffset>
                </wp:positionV>
                <wp:extent cx="1212278" cy="666445"/>
                <wp:effectExtent l="0" t="0" r="6985" b="635"/>
                <wp:wrapNone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IS LOGO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2278" cy="6664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773FE6">
            <w:rPr>
              <w:rFonts w:ascii="Arial" w:hAnsi="Arial"/>
              <w:smallCaps/>
              <w:sz w:val="18"/>
              <w:szCs w:val="18"/>
            </w:rPr>
            <w:t>Inwestor:</w:t>
          </w:r>
        </w:p>
        <w:p w14:paraId="5813F224" w14:textId="77777777" w:rsidR="00B86CD2" w:rsidRPr="00BC7E7F" w:rsidRDefault="00B86CD2" w:rsidP="00860C1B">
          <w:pPr>
            <w:spacing w:before="40"/>
            <w:rPr>
              <w:rFonts w:asciiTheme="minorHAnsi" w:hAnsiTheme="minorHAnsi"/>
              <w:b/>
              <w:smallCaps/>
            </w:rPr>
          </w:pPr>
        </w:p>
        <w:p w14:paraId="103D36EF" w14:textId="77777777" w:rsidR="00B86CD2" w:rsidRDefault="00B86CD2" w:rsidP="00860C1B">
          <w:pPr>
            <w:rPr>
              <w:rFonts w:ascii="Arial" w:hAnsi="Arial"/>
            </w:rPr>
          </w:pPr>
        </w:p>
        <w:p w14:paraId="17712FDD" w14:textId="77777777" w:rsidR="00B86CD2" w:rsidRPr="0081713B" w:rsidRDefault="00B86CD2" w:rsidP="00860C1B">
          <w:pPr>
            <w:jc w:val="center"/>
            <w:rPr>
              <w:rFonts w:ascii="Arial" w:hAnsi="Arial"/>
            </w:rPr>
          </w:pPr>
        </w:p>
      </w:tc>
      <w:tc>
        <w:tcPr>
          <w:tcW w:w="4847" w:type="dxa"/>
        </w:tcPr>
        <w:p w14:paraId="6C45FE3C" w14:textId="77777777" w:rsidR="00B86CD2" w:rsidRPr="005D598C" w:rsidRDefault="00B86CD2" w:rsidP="00860C1B">
          <w:pPr>
            <w:rPr>
              <w:rFonts w:ascii="Arial" w:hAnsi="Arial"/>
              <w:sz w:val="18"/>
              <w:szCs w:val="18"/>
            </w:rPr>
          </w:pPr>
          <w:r w:rsidRPr="005D598C">
            <w:rPr>
              <w:rFonts w:ascii="Arial" w:hAnsi="Arial"/>
              <w:smallCaps/>
              <w:sz w:val="18"/>
              <w:szCs w:val="18"/>
            </w:rPr>
            <w:t>Projektant:</w:t>
          </w:r>
        </w:p>
        <w:p w14:paraId="5437328A" w14:textId="77777777" w:rsidR="00B86CD2" w:rsidRDefault="00B86CD2" w:rsidP="00860C1B">
          <w:pPr>
            <w:spacing w:before="60"/>
            <w:jc w:val="center"/>
            <w:rPr>
              <w:rFonts w:ascii="Arial" w:hAnsi="Arial"/>
              <w:sz w:val="20"/>
            </w:rPr>
          </w:pPr>
          <w:r>
            <w:rPr>
              <w:noProof/>
              <w:lang w:eastAsia="pl-PL"/>
            </w:rPr>
            <w:drawing>
              <wp:inline distT="0" distB="0" distL="0" distR="0" wp14:anchorId="2B624E12" wp14:editId="7559DEA1">
                <wp:extent cx="2536238" cy="476250"/>
                <wp:effectExtent l="19050" t="0" r="0" b="0"/>
                <wp:docPr id="25" name="Obraz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45190" cy="47793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B86CD2" w14:paraId="10796424" w14:textId="77777777" w:rsidTr="00860C1B">
      <w:trPr>
        <w:trHeight w:val="170"/>
      </w:trPr>
      <w:tc>
        <w:tcPr>
          <w:tcW w:w="9639" w:type="dxa"/>
          <w:gridSpan w:val="2"/>
          <w:vAlign w:val="center"/>
        </w:tcPr>
        <w:p w14:paraId="205C5018" w14:textId="77777777" w:rsidR="00B86CD2" w:rsidRPr="006D4902" w:rsidRDefault="00B86CD2" w:rsidP="00860C1B">
          <w:pPr>
            <w:suppressAutoHyphens w:val="0"/>
            <w:autoSpaceDE w:val="0"/>
            <w:autoSpaceDN w:val="0"/>
            <w:adjustRightInd w:val="0"/>
            <w:spacing w:line="280" w:lineRule="exact"/>
            <w:jc w:val="center"/>
            <w:rPr>
              <w:rFonts w:ascii="Arial" w:hAnsi="Arial" w:cs="Arial"/>
              <w:smallCaps/>
              <w:sz w:val="14"/>
              <w:szCs w:val="14"/>
              <w:lang w:eastAsia="pl-PL"/>
            </w:rPr>
          </w:pPr>
          <w:r w:rsidRPr="00123AC2">
            <w:rPr>
              <w:rFonts w:ascii="Arial" w:hAnsi="Arial" w:cs="Arial"/>
              <w:smallCaps/>
              <w:sz w:val="18"/>
              <w:szCs w:val="14"/>
              <w:lang w:eastAsia="pl-PL"/>
            </w:rPr>
            <w:t>Rozbudowa Ośrodka Integracji Społecznej przy ul. Prostej w Zielonej Górze</w:t>
          </w:r>
        </w:p>
      </w:tc>
    </w:tr>
  </w:tbl>
  <w:p w14:paraId="2760E26B" w14:textId="7586ACC3" w:rsidR="00B86CD2" w:rsidRPr="00BB774F" w:rsidRDefault="00B86CD2" w:rsidP="00EB6C8A">
    <w:pPr>
      <w:pStyle w:val="Nagwek"/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2"/>
    <w:multiLevelType w:val="singleLevel"/>
    <w:tmpl w:val="981254B4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2"/>
    <w:multiLevelType w:val="multilevel"/>
    <w:tmpl w:val="00000002"/>
    <w:name w:val="Outline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7" w15:restartNumberingAfterBreak="0">
    <w:nsid w:val="0000000A"/>
    <w:multiLevelType w:val="multilevel"/>
    <w:tmpl w:val="0000000A"/>
    <w:name w:val="WW8Num10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8" w15:restartNumberingAfterBreak="0">
    <w:nsid w:val="0000000B"/>
    <w:multiLevelType w:val="multilevel"/>
    <w:tmpl w:val="0000000B"/>
    <w:name w:val="WW8Num11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9" w15:restartNumberingAfterBreak="0">
    <w:nsid w:val="0000000C"/>
    <w:multiLevelType w:val="multilevel"/>
    <w:tmpl w:val="0000000C"/>
    <w:name w:val="WW8Num12"/>
    <w:lvl w:ilvl="0">
      <w:start w:val="2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3"/>
      <w:numFmt w:val="upperRoman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10" w15:restartNumberingAfterBreak="0">
    <w:nsid w:val="07863F12"/>
    <w:multiLevelType w:val="hybridMultilevel"/>
    <w:tmpl w:val="81AAF4B0"/>
    <w:lvl w:ilvl="0" w:tplc="8954DC84">
      <w:start w:val="1"/>
      <w:numFmt w:val="bullet"/>
      <w:pStyle w:val="07Punktatory"/>
      <w:lvlText w:val="o"/>
      <w:lvlJc w:val="left"/>
      <w:pPr>
        <w:tabs>
          <w:tab w:val="num" w:pos="3211"/>
        </w:tabs>
        <w:ind w:left="3211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tabs>
          <w:tab w:val="num" w:pos="3931"/>
        </w:tabs>
        <w:ind w:left="393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651"/>
        </w:tabs>
        <w:ind w:left="4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5371"/>
        </w:tabs>
        <w:ind w:left="5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6091"/>
        </w:tabs>
        <w:ind w:left="6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6811"/>
        </w:tabs>
        <w:ind w:left="6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7531"/>
        </w:tabs>
        <w:ind w:left="7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8251"/>
        </w:tabs>
        <w:ind w:left="8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8971"/>
        </w:tabs>
        <w:ind w:left="8971" w:hanging="360"/>
      </w:pPr>
      <w:rPr>
        <w:rFonts w:ascii="Wingdings" w:hAnsi="Wingdings" w:hint="default"/>
      </w:rPr>
    </w:lvl>
  </w:abstractNum>
  <w:abstractNum w:abstractNumId="11" w15:restartNumberingAfterBreak="0">
    <w:nsid w:val="08A552C4"/>
    <w:multiLevelType w:val="multilevel"/>
    <w:tmpl w:val="835C07E2"/>
    <w:lvl w:ilvl="0">
      <w:start w:val="1"/>
      <w:numFmt w:val="decimal"/>
      <w:pStyle w:val="wyp2"/>
      <w:lvlText w:val="%1."/>
      <w:lvlJc w:val="left"/>
      <w:pPr>
        <w:ind w:left="177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7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16" w:hanging="1800"/>
      </w:pPr>
      <w:rPr>
        <w:rFonts w:hint="default"/>
      </w:rPr>
    </w:lvl>
  </w:abstractNum>
  <w:abstractNum w:abstractNumId="12" w15:restartNumberingAfterBreak="0">
    <w:nsid w:val="0D3D18F6"/>
    <w:multiLevelType w:val="multilevel"/>
    <w:tmpl w:val="3F089478"/>
    <w:lvl w:ilvl="0">
      <w:start w:val="1"/>
      <w:numFmt w:val="decimal"/>
      <w:pStyle w:val="02Nagwek2"/>
      <w:lvlText w:val="%1."/>
      <w:lvlJc w:val="left"/>
      <w:pPr>
        <w:ind w:left="360" w:hanging="360"/>
      </w:pPr>
    </w:lvl>
    <w:lvl w:ilvl="1">
      <w:start w:val="1"/>
      <w:numFmt w:val="decimal"/>
      <w:pStyle w:val="03Nagwek3"/>
      <w:lvlText w:val="%1.%2."/>
      <w:lvlJc w:val="left"/>
      <w:pPr>
        <w:ind w:left="792" w:hanging="432"/>
      </w:pPr>
      <w:rPr>
        <w:sz w:val="20"/>
      </w:rPr>
    </w:lvl>
    <w:lvl w:ilvl="2">
      <w:start w:val="1"/>
      <w:numFmt w:val="decimal"/>
      <w:pStyle w:val="04Nagwek4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2315D02"/>
    <w:multiLevelType w:val="multilevel"/>
    <w:tmpl w:val="AAAE61B4"/>
    <w:styleLink w:val="WW8Num15"/>
    <w:lvl w:ilvl="0">
      <w:numFmt w:val="bullet"/>
      <w:lvlText w:val=""/>
      <w:lvlJc w:val="left"/>
      <w:pPr>
        <w:ind w:left="777" w:hanging="360"/>
      </w:pPr>
      <w:rPr>
        <w:rFonts w:ascii="Symbol" w:eastAsia="Times New Roman" w:hAnsi="Symbol" w:cs="OpenSymbol, 'Arial Unicode MS'"/>
        <w:caps w:val="0"/>
        <w:smallCaps w:val="0"/>
        <w:color w:val="auto"/>
        <w:spacing w:val="0"/>
        <w:position w:val="0"/>
        <w:sz w:val="24"/>
        <w:szCs w:val="22"/>
        <w:shd w:val="clear" w:color="auto" w:fill="auto"/>
        <w:vertAlign w:val="baseline"/>
        <w:lang w:eastAsia="pl-PL"/>
      </w:rPr>
    </w:lvl>
    <w:lvl w:ilvl="1">
      <w:numFmt w:val="bullet"/>
      <w:lvlText w:val="◦"/>
      <w:lvlJc w:val="left"/>
      <w:pPr>
        <w:ind w:left="1137" w:hanging="360"/>
      </w:pPr>
      <w:rPr>
        <w:rFonts w:ascii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497" w:hanging="360"/>
      </w:pPr>
      <w:rPr>
        <w:rFonts w:ascii="OpenSymbol, 'Arial Unicode MS'" w:hAnsi="OpenSymbol, 'Arial Unicode MS'" w:cs="OpenSymbol, 'Arial Unicode MS'"/>
      </w:rPr>
    </w:lvl>
    <w:lvl w:ilvl="3">
      <w:numFmt w:val="bullet"/>
      <w:lvlText w:val=""/>
      <w:lvlJc w:val="left"/>
      <w:pPr>
        <w:ind w:left="1857" w:hanging="360"/>
      </w:pPr>
      <w:rPr>
        <w:rFonts w:ascii="Symbol" w:eastAsia="Times New Roman" w:hAnsi="Symbol" w:cs="OpenSymbol, 'Arial Unicode MS'"/>
        <w:caps w:val="0"/>
        <w:smallCaps w:val="0"/>
        <w:color w:val="auto"/>
        <w:spacing w:val="0"/>
        <w:position w:val="0"/>
        <w:sz w:val="24"/>
        <w:szCs w:val="22"/>
        <w:shd w:val="clear" w:color="auto" w:fill="auto"/>
        <w:vertAlign w:val="baseline"/>
        <w:lang w:eastAsia="pl-PL"/>
      </w:rPr>
    </w:lvl>
    <w:lvl w:ilvl="4">
      <w:numFmt w:val="bullet"/>
      <w:lvlText w:val="◦"/>
      <w:lvlJc w:val="left"/>
      <w:pPr>
        <w:ind w:left="2217" w:hanging="360"/>
      </w:pPr>
      <w:rPr>
        <w:rFonts w:ascii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577" w:hanging="360"/>
      </w:pPr>
      <w:rPr>
        <w:rFonts w:ascii="OpenSymbol, 'Arial Unicode MS'" w:hAnsi="OpenSymbol, 'Arial Unicode MS'" w:cs="OpenSymbol, 'Arial Unicode MS'"/>
      </w:rPr>
    </w:lvl>
    <w:lvl w:ilvl="6">
      <w:numFmt w:val="bullet"/>
      <w:lvlText w:val=""/>
      <w:lvlJc w:val="left"/>
      <w:pPr>
        <w:ind w:left="2937" w:hanging="360"/>
      </w:pPr>
      <w:rPr>
        <w:rFonts w:ascii="Symbol" w:eastAsia="Times New Roman" w:hAnsi="Symbol" w:cs="OpenSymbol, 'Arial Unicode MS'"/>
        <w:caps w:val="0"/>
        <w:smallCaps w:val="0"/>
        <w:color w:val="auto"/>
        <w:spacing w:val="0"/>
        <w:position w:val="0"/>
        <w:sz w:val="24"/>
        <w:szCs w:val="22"/>
        <w:shd w:val="clear" w:color="auto" w:fill="auto"/>
        <w:vertAlign w:val="baseline"/>
        <w:lang w:eastAsia="pl-PL"/>
      </w:rPr>
    </w:lvl>
    <w:lvl w:ilvl="7">
      <w:numFmt w:val="bullet"/>
      <w:lvlText w:val="◦"/>
      <w:lvlJc w:val="left"/>
      <w:pPr>
        <w:ind w:left="3297" w:hanging="360"/>
      </w:pPr>
      <w:rPr>
        <w:rFonts w:ascii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657" w:hanging="360"/>
      </w:pPr>
      <w:rPr>
        <w:rFonts w:ascii="OpenSymbol, 'Arial Unicode MS'" w:hAnsi="OpenSymbol, 'Arial Unicode MS'" w:cs="OpenSymbol, 'Arial Unicode MS'"/>
      </w:rPr>
    </w:lvl>
  </w:abstractNum>
  <w:abstractNum w:abstractNumId="14" w15:restartNumberingAfterBreak="0">
    <w:nsid w:val="288067B9"/>
    <w:multiLevelType w:val="hybridMultilevel"/>
    <w:tmpl w:val="D2E66102"/>
    <w:lvl w:ilvl="0" w:tplc="295E8316">
      <w:start w:val="1"/>
      <w:numFmt w:val="lowerLetter"/>
      <w:pStyle w:val="08Literowanie"/>
      <w:lvlText w:val="%1)"/>
      <w:lvlJc w:val="left"/>
      <w:pPr>
        <w:ind w:left="360" w:hanging="360"/>
      </w:pPr>
      <w:rPr>
        <w:rFonts w:hint="default"/>
        <w:b/>
        <w:i w:val="0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38C065CA"/>
    <w:multiLevelType w:val="multilevel"/>
    <w:tmpl w:val="A1DC253A"/>
    <w:styleLink w:val="WWNum4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6" w15:restartNumberingAfterBreak="0">
    <w:nsid w:val="4BB5327D"/>
    <w:multiLevelType w:val="multilevel"/>
    <w:tmpl w:val="A8FA09A6"/>
    <w:lvl w:ilvl="0">
      <w:start w:val="2"/>
      <w:numFmt w:val="upperRoman"/>
      <w:pStyle w:val="NagwekI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u w:val="single"/>
      </w:rPr>
    </w:lvl>
    <w:lvl w:ilvl="1">
      <w:start w:val="1"/>
      <w:numFmt w:val="decimal"/>
      <w:lvlRestart w:val="0"/>
      <w:pStyle w:val="NagwekII"/>
      <w:lvlText w:val="%2."/>
      <w:lvlJc w:val="left"/>
      <w:pPr>
        <w:tabs>
          <w:tab w:val="num" w:pos="792"/>
        </w:tabs>
        <w:ind w:left="792" w:hanging="432"/>
      </w:pPr>
      <w:rPr>
        <w:rFonts w:cs="Times New Roman"/>
        <w:sz w:val="28"/>
        <w:szCs w:val="28"/>
      </w:rPr>
    </w:lvl>
    <w:lvl w:ilvl="2">
      <w:start w:val="1"/>
      <w:numFmt w:val="decimal"/>
      <w:pStyle w:val="NagwekIII"/>
      <w:lvlText w:val="%2.%3."/>
      <w:lvlJc w:val="left"/>
      <w:pPr>
        <w:tabs>
          <w:tab w:val="num" w:pos="1430"/>
        </w:tabs>
        <w:ind w:left="1214" w:hanging="504"/>
      </w:pPr>
      <w:rPr>
        <w:rFonts w:cs="Times New Roman"/>
        <w:b/>
        <w:color w:val="auto"/>
      </w:rPr>
    </w:lvl>
    <w:lvl w:ilvl="3">
      <w:start w:val="1"/>
      <w:numFmt w:val="decimal"/>
      <w:pStyle w:val="NagwekIV"/>
      <w:lvlText w:val="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17" w15:restartNumberingAfterBreak="0">
    <w:nsid w:val="54BD309E"/>
    <w:multiLevelType w:val="multilevel"/>
    <w:tmpl w:val="D868B57A"/>
    <w:styleLink w:val="WWNum5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8" w15:restartNumberingAfterBreak="0">
    <w:nsid w:val="5629353C"/>
    <w:multiLevelType w:val="hybridMultilevel"/>
    <w:tmpl w:val="7264E192"/>
    <w:lvl w:ilvl="0" w:tplc="A044D25A">
      <w:start w:val="1"/>
      <w:numFmt w:val="bullet"/>
      <w:pStyle w:val="wypunktowanietxb"/>
      <w:lvlText w:val=""/>
      <w:lvlJc w:val="left"/>
      <w:pPr>
        <w:ind w:left="145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7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9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1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3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5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7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9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18" w:hanging="360"/>
      </w:pPr>
      <w:rPr>
        <w:rFonts w:ascii="Wingdings" w:hAnsi="Wingdings" w:hint="default"/>
      </w:rPr>
    </w:lvl>
  </w:abstractNum>
  <w:abstractNum w:abstractNumId="19" w15:restartNumberingAfterBreak="0">
    <w:nsid w:val="562B7AA6"/>
    <w:multiLevelType w:val="hybridMultilevel"/>
    <w:tmpl w:val="D0865D72"/>
    <w:lvl w:ilvl="0" w:tplc="64186044">
      <w:start w:val="1"/>
      <w:numFmt w:val="bullet"/>
      <w:pStyle w:val="06Punkta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6620BE"/>
    <w:multiLevelType w:val="hybridMultilevel"/>
    <w:tmpl w:val="A796DA16"/>
    <w:lvl w:ilvl="0" w:tplc="E35614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AC4C8D"/>
    <w:multiLevelType w:val="multilevel"/>
    <w:tmpl w:val="6316A35E"/>
    <w:lvl w:ilvl="0">
      <w:start w:val="5"/>
      <w:numFmt w:val="decimal"/>
      <w:pStyle w:val="opistechnicznyy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hint="default"/>
        <w:b/>
        <w:i w:val="0"/>
        <w:sz w:val="28"/>
        <w:u w:val="singl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170" w:hanging="170"/>
      </w:pPr>
      <w:rPr>
        <w:rFonts w:ascii="Times New Roman" w:hAnsi="Times New Roman" w:hint="default"/>
        <w:b/>
        <w:i w:val="0"/>
        <w:sz w:val="30"/>
        <w:u w:val="none"/>
      </w:rPr>
    </w:lvl>
    <w:lvl w:ilvl="2">
      <w:start w:val="1"/>
      <w:numFmt w:val="decimal"/>
      <w:lvlText w:val="%1.%2.%3."/>
      <w:lvlJc w:val="left"/>
      <w:pPr>
        <w:tabs>
          <w:tab w:val="num" w:pos="1304"/>
        </w:tabs>
        <w:ind w:left="1304" w:hanging="737"/>
      </w:pPr>
      <w:rPr>
        <w:rFonts w:ascii="Times New Roman" w:hAnsi="Times New Roman" w:hint="default"/>
        <w:b/>
        <w:i w:val="0"/>
        <w:sz w:val="26"/>
      </w:rPr>
    </w:lvl>
    <w:lvl w:ilvl="3">
      <w:start w:val="1"/>
      <w:numFmt w:val="decimal"/>
      <w:lvlText w:val="%1.%2.%3.%4."/>
      <w:lvlJc w:val="left"/>
      <w:pPr>
        <w:tabs>
          <w:tab w:val="num" w:pos="2157"/>
        </w:tabs>
        <w:ind w:left="1361" w:hanging="284"/>
      </w:pPr>
      <w:rPr>
        <w:rFonts w:ascii="Times New Roman" w:hAnsi="Times New Roman" w:hint="default"/>
        <w:b/>
        <w:i/>
        <w:sz w:val="26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 w15:restartNumberingAfterBreak="0">
    <w:nsid w:val="76A67FDF"/>
    <w:multiLevelType w:val="hybridMultilevel"/>
    <w:tmpl w:val="DD78C0DC"/>
    <w:lvl w:ilvl="0" w:tplc="70EEB90C">
      <w:start w:val="15"/>
      <w:numFmt w:val="bullet"/>
      <w:pStyle w:val="Odmylnika"/>
      <w:lvlText w:val=""/>
      <w:lvlJc w:val="left"/>
      <w:pPr>
        <w:tabs>
          <w:tab w:val="num" w:pos="1531"/>
        </w:tabs>
        <w:ind w:left="1531" w:hanging="397"/>
      </w:pPr>
      <w:rPr>
        <w:rFonts w:ascii="Symbol" w:eastAsia="Times New Roman" w:hAnsi="Symbol" w:cs="Times New Roman" w:hint="default"/>
      </w:rPr>
    </w:lvl>
    <w:lvl w:ilvl="1" w:tplc="B1B4B66C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E5FA6ECC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22DA8766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BA6C55D2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DF0A061E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2432DE5E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737E0B56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59546F38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5"/>
  </w:num>
  <w:num w:numId="3">
    <w:abstractNumId w:val="17"/>
  </w:num>
  <w:num w:numId="4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</w:num>
  <w:num w:numId="6">
    <w:abstractNumId w:val="0"/>
  </w:num>
  <w:num w:numId="7">
    <w:abstractNumId w:val="18"/>
  </w:num>
  <w:num w:numId="8">
    <w:abstractNumId w:val="11"/>
  </w:num>
  <w:num w:numId="9">
    <w:abstractNumId w:val="12"/>
  </w:num>
  <w:num w:numId="10">
    <w:abstractNumId w:val="19"/>
  </w:num>
  <w:num w:numId="11">
    <w:abstractNumId w:val="10"/>
  </w:num>
  <w:num w:numId="12">
    <w:abstractNumId w:val="21"/>
  </w:num>
  <w:num w:numId="13">
    <w:abstractNumId w:val="14"/>
  </w:num>
  <w:num w:numId="14">
    <w:abstractNumId w:val="13"/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isplayBackgroundShape/>
  <w:mirrorMargins/>
  <w:proofState w:spelling="clean"/>
  <w:defaultTabStop w:val="709"/>
  <w:autoHyphenation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261"/>
    <w:rsid w:val="000003E6"/>
    <w:rsid w:val="000007D3"/>
    <w:rsid w:val="0000132C"/>
    <w:rsid w:val="00002EA6"/>
    <w:rsid w:val="00003387"/>
    <w:rsid w:val="00003B07"/>
    <w:rsid w:val="00005513"/>
    <w:rsid w:val="00006D2A"/>
    <w:rsid w:val="00007B5F"/>
    <w:rsid w:val="000103EF"/>
    <w:rsid w:val="00011A0F"/>
    <w:rsid w:val="00011A23"/>
    <w:rsid w:val="00012257"/>
    <w:rsid w:val="00014A6A"/>
    <w:rsid w:val="00015639"/>
    <w:rsid w:val="00015F3D"/>
    <w:rsid w:val="00017388"/>
    <w:rsid w:val="00017688"/>
    <w:rsid w:val="00017896"/>
    <w:rsid w:val="000209EB"/>
    <w:rsid w:val="000212EF"/>
    <w:rsid w:val="00023D31"/>
    <w:rsid w:val="00024869"/>
    <w:rsid w:val="00024AF0"/>
    <w:rsid w:val="00024D32"/>
    <w:rsid w:val="00026C41"/>
    <w:rsid w:val="00027D3C"/>
    <w:rsid w:val="00032584"/>
    <w:rsid w:val="000370B8"/>
    <w:rsid w:val="00037481"/>
    <w:rsid w:val="00037737"/>
    <w:rsid w:val="00037FB0"/>
    <w:rsid w:val="0004262B"/>
    <w:rsid w:val="00044977"/>
    <w:rsid w:val="00044AD2"/>
    <w:rsid w:val="00046971"/>
    <w:rsid w:val="00047832"/>
    <w:rsid w:val="00052701"/>
    <w:rsid w:val="00052E26"/>
    <w:rsid w:val="00054583"/>
    <w:rsid w:val="00055EBE"/>
    <w:rsid w:val="00060F8F"/>
    <w:rsid w:val="0006170E"/>
    <w:rsid w:val="000628E5"/>
    <w:rsid w:val="00063AC2"/>
    <w:rsid w:val="00067367"/>
    <w:rsid w:val="00070CEB"/>
    <w:rsid w:val="00070D77"/>
    <w:rsid w:val="00072B42"/>
    <w:rsid w:val="00072EC6"/>
    <w:rsid w:val="000732F1"/>
    <w:rsid w:val="000757F0"/>
    <w:rsid w:val="0007581C"/>
    <w:rsid w:val="00076C26"/>
    <w:rsid w:val="00080673"/>
    <w:rsid w:val="00080B16"/>
    <w:rsid w:val="000839B3"/>
    <w:rsid w:val="00083F48"/>
    <w:rsid w:val="000841ED"/>
    <w:rsid w:val="00084D31"/>
    <w:rsid w:val="000854B8"/>
    <w:rsid w:val="00090C9F"/>
    <w:rsid w:val="00091A9D"/>
    <w:rsid w:val="00091CA1"/>
    <w:rsid w:val="00092BE9"/>
    <w:rsid w:val="0009368A"/>
    <w:rsid w:val="00093D00"/>
    <w:rsid w:val="0009431B"/>
    <w:rsid w:val="000976D6"/>
    <w:rsid w:val="000A2153"/>
    <w:rsid w:val="000A25C4"/>
    <w:rsid w:val="000A4045"/>
    <w:rsid w:val="000A4253"/>
    <w:rsid w:val="000A4680"/>
    <w:rsid w:val="000A4D6F"/>
    <w:rsid w:val="000A4FE7"/>
    <w:rsid w:val="000B2065"/>
    <w:rsid w:val="000B26EA"/>
    <w:rsid w:val="000B3861"/>
    <w:rsid w:val="000B4459"/>
    <w:rsid w:val="000B4B9A"/>
    <w:rsid w:val="000B4D98"/>
    <w:rsid w:val="000B728B"/>
    <w:rsid w:val="000C17DD"/>
    <w:rsid w:val="000C4706"/>
    <w:rsid w:val="000C5BDA"/>
    <w:rsid w:val="000C6E63"/>
    <w:rsid w:val="000D0221"/>
    <w:rsid w:val="000D1FC9"/>
    <w:rsid w:val="000D3483"/>
    <w:rsid w:val="000D3AA2"/>
    <w:rsid w:val="000D6B0E"/>
    <w:rsid w:val="000D71F9"/>
    <w:rsid w:val="000E0DE1"/>
    <w:rsid w:val="000E11A0"/>
    <w:rsid w:val="000E2F4E"/>
    <w:rsid w:val="000E447F"/>
    <w:rsid w:val="000E54A6"/>
    <w:rsid w:val="000E56C2"/>
    <w:rsid w:val="000E6BE8"/>
    <w:rsid w:val="000F2347"/>
    <w:rsid w:val="000F342A"/>
    <w:rsid w:val="000F4FA0"/>
    <w:rsid w:val="000F5631"/>
    <w:rsid w:val="000F710F"/>
    <w:rsid w:val="000F7B5B"/>
    <w:rsid w:val="00100249"/>
    <w:rsid w:val="00100413"/>
    <w:rsid w:val="00100DF3"/>
    <w:rsid w:val="001011B8"/>
    <w:rsid w:val="00101255"/>
    <w:rsid w:val="00101477"/>
    <w:rsid w:val="00101A17"/>
    <w:rsid w:val="001030CE"/>
    <w:rsid w:val="0010335C"/>
    <w:rsid w:val="001039F0"/>
    <w:rsid w:val="00104E23"/>
    <w:rsid w:val="001050EB"/>
    <w:rsid w:val="00106158"/>
    <w:rsid w:val="00107722"/>
    <w:rsid w:val="00107BB8"/>
    <w:rsid w:val="00111115"/>
    <w:rsid w:val="00111C6D"/>
    <w:rsid w:val="00112372"/>
    <w:rsid w:val="00113F6F"/>
    <w:rsid w:val="00115C75"/>
    <w:rsid w:val="0012069C"/>
    <w:rsid w:val="00120942"/>
    <w:rsid w:val="00121AC1"/>
    <w:rsid w:val="00121F02"/>
    <w:rsid w:val="00123AC2"/>
    <w:rsid w:val="001247B7"/>
    <w:rsid w:val="0012551C"/>
    <w:rsid w:val="001259A8"/>
    <w:rsid w:val="00125C24"/>
    <w:rsid w:val="001261D7"/>
    <w:rsid w:val="0012734F"/>
    <w:rsid w:val="00127792"/>
    <w:rsid w:val="0013118F"/>
    <w:rsid w:val="00131D02"/>
    <w:rsid w:val="0013349F"/>
    <w:rsid w:val="00133DF8"/>
    <w:rsid w:val="00134A49"/>
    <w:rsid w:val="00134D63"/>
    <w:rsid w:val="00135B27"/>
    <w:rsid w:val="0013644D"/>
    <w:rsid w:val="00136D62"/>
    <w:rsid w:val="001375A3"/>
    <w:rsid w:val="001403F4"/>
    <w:rsid w:val="00140A53"/>
    <w:rsid w:val="001416A9"/>
    <w:rsid w:val="00141F19"/>
    <w:rsid w:val="001421B3"/>
    <w:rsid w:val="001421EC"/>
    <w:rsid w:val="00142943"/>
    <w:rsid w:val="00142B85"/>
    <w:rsid w:val="001445F0"/>
    <w:rsid w:val="001451B0"/>
    <w:rsid w:val="00145687"/>
    <w:rsid w:val="00147045"/>
    <w:rsid w:val="00150F1F"/>
    <w:rsid w:val="0015518F"/>
    <w:rsid w:val="0015732A"/>
    <w:rsid w:val="001608D8"/>
    <w:rsid w:val="00161257"/>
    <w:rsid w:val="00162F45"/>
    <w:rsid w:val="00163248"/>
    <w:rsid w:val="00163349"/>
    <w:rsid w:val="00166984"/>
    <w:rsid w:val="00171C0E"/>
    <w:rsid w:val="0017308E"/>
    <w:rsid w:val="001757D6"/>
    <w:rsid w:val="00176AC2"/>
    <w:rsid w:val="0017754C"/>
    <w:rsid w:val="00177B74"/>
    <w:rsid w:val="00180993"/>
    <w:rsid w:val="00180AAF"/>
    <w:rsid w:val="00181061"/>
    <w:rsid w:val="001834A4"/>
    <w:rsid w:val="00184C6D"/>
    <w:rsid w:val="0018594A"/>
    <w:rsid w:val="00186F78"/>
    <w:rsid w:val="00190394"/>
    <w:rsid w:val="001917AE"/>
    <w:rsid w:val="00192643"/>
    <w:rsid w:val="001937BB"/>
    <w:rsid w:val="00194D4D"/>
    <w:rsid w:val="001966B7"/>
    <w:rsid w:val="00197B44"/>
    <w:rsid w:val="001A0417"/>
    <w:rsid w:val="001A23C1"/>
    <w:rsid w:val="001A4194"/>
    <w:rsid w:val="001A5314"/>
    <w:rsid w:val="001A6A87"/>
    <w:rsid w:val="001A715D"/>
    <w:rsid w:val="001B04EE"/>
    <w:rsid w:val="001B0682"/>
    <w:rsid w:val="001B08ED"/>
    <w:rsid w:val="001B437C"/>
    <w:rsid w:val="001B4F0A"/>
    <w:rsid w:val="001B546C"/>
    <w:rsid w:val="001B60B2"/>
    <w:rsid w:val="001B664F"/>
    <w:rsid w:val="001C046B"/>
    <w:rsid w:val="001C1734"/>
    <w:rsid w:val="001C34E0"/>
    <w:rsid w:val="001C38B5"/>
    <w:rsid w:val="001C3D28"/>
    <w:rsid w:val="001C4319"/>
    <w:rsid w:val="001C470A"/>
    <w:rsid w:val="001C68A1"/>
    <w:rsid w:val="001C7B77"/>
    <w:rsid w:val="001D0D1A"/>
    <w:rsid w:val="001D1062"/>
    <w:rsid w:val="001D1478"/>
    <w:rsid w:val="001D1A47"/>
    <w:rsid w:val="001D2750"/>
    <w:rsid w:val="001D2CC4"/>
    <w:rsid w:val="001D41AD"/>
    <w:rsid w:val="001D625B"/>
    <w:rsid w:val="001D7215"/>
    <w:rsid w:val="001D74DF"/>
    <w:rsid w:val="001E0714"/>
    <w:rsid w:val="001E2065"/>
    <w:rsid w:val="001E2D88"/>
    <w:rsid w:val="001E5D3B"/>
    <w:rsid w:val="001E6693"/>
    <w:rsid w:val="001E70A4"/>
    <w:rsid w:val="001F11DC"/>
    <w:rsid w:val="001F4053"/>
    <w:rsid w:val="001F46FF"/>
    <w:rsid w:val="001F4978"/>
    <w:rsid w:val="001F5355"/>
    <w:rsid w:val="001F5F40"/>
    <w:rsid w:val="001F6E04"/>
    <w:rsid w:val="0020012B"/>
    <w:rsid w:val="00201155"/>
    <w:rsid w:val="002050D8"/>
    <w:rsid w:val="00205FA6"/>
    <w:rsid w:val="002068F1"/>
    <w:rsid w:val="00207AB7"/>
    <w:rsid w:val="00210A0C"/>
    <w:rsid w:val="0021188E"/>
    <w:rsid w:val="00211AD5"/>
    <w:rsid w:val="0021245C"/>
    <w:rsid w:val="00212DB1"/>
    <w:rsid w:val="00213D4A"/>
    <w:rsid w:val="00213E82"/>
    <w:rsid w:val="002145FC"/>
    <w:rsid w:val="002148C8"/>
    <w:rsid w:val="00214F38"/>
    <w:rsid w:val="00216407"/>
    <w:rsid w:val="002170D1"/>
    <w:rsid w:val="00217807"/>
    <w:rsid w:val="0022014F"/>
    <w:rsid w:val="00221A33"/>
    <w:rsid w:val="002227A7"/>
    <w:rsid w:val="002228B5"/>
    <w:rsid w:val="00222BF6"/>
    <w:rsid w:val="002237A4"/>
    <w:rsid w:val="002319B7"/>
    <w:rsid w:val="002325F3"/>
    <w:rsid w:val="00234C28"/>
    <w:rsid w:val="00234EFC"/>
    <w:rsid w:val="00235BAF"/>
    <w:rsid w:val="00235C23"/>
    <w:rsid w:val="00236E84"/>
    <w:rsid w:val="0023788B"/>
    <w:rsid w:val="002409DC"/>
    <w:rsid w:val="00243026"/>
    <w:rsid w:val="00243C5C"/>
    <w:rsid w:val="00246686"/>
    <w:rsid w:val="0024753C"/>
    <w:rsid w:val="00250B4F"/>
    <w:rsid w:val="0025111E"/>
    <w:rsid w:val="0025260B"/>
    <w:rsid w:val="00253844"/>
    <w:rsid w:val="00254294"/>
    <w:rsid w:val="00254A93"/>
    <w:rsid w:val="00254B92"/>
    <w:rsid w:val="002550DE"/>
    <w:rsid w:val="002556E9"/>
    <w:rsid w:val="00255BCB"/>
    <w:rsid w:val="002565BD"/>
    <w:rsid w:val="002568E0"/>
    <w:rsid w:val="00257B44"/>
    <w:rsid w:val="00260982"/>
    <w:rsid w:val="002623CD"/>
    <w:rsid w:val="00262479"/>
    <w:rsid w:val="00262CBE"/>
    <w:rsid w:val="00262D8F"/>
    <w:rsid w:val="00263A71"/>
    <w:rsid w:val="00264DAE"/>
    <w:rsid w:val="00264EBD"/>
    <w:rsid w:val="00266500"/>
    <w:rsid w:val="0026760B"/>
    <w:rsid w:val="002711E3"/>
    <w:rsid w:val="002717D0"/>
    <w:rsid w:val="00272EAC"/>
    <w:rsid w:val="00274D1D"/>
    <w:rsid w:val="0027587D"/>
    <w:rsid w:val="00277C8B"/>
    <w:rsid w:val="00280BAF"/>
    <w:rsid w:val="00282952"/>
    <w:rsid w:val="002844C8"/>
    <w:rsid w:val="00285F84"/>
    <w:rsid w:val="002876B3"/>
    <w:rsid w:val="00287CE9"/>
    <w:rsid w:val="00290238"/>
    <w:rsid w:val="00291A87"/>
    <w:rsid w:val="00293E3F"/>
    <w:rsid w:val="00294901"/>
    <w:rsid w:val="00294C81"/>
    <w:rsid w:val="002960C0"/>
    <w:rsid w:val="002968F5"/>
    <w:rsid w:val="00297CD4"/>
    <w:rsid w:val="002A042D"/>
    <w:rsid w:val="002A06B8"/>
    <w:rsid w:val="002A0817"/>
    <w:rsid w:val="002A125E"/>
    <w:rsid w:val="002A4479"/>
    <w:rsid w:val="002A47B0"/>
    <w:rsid w:val="002A4B94"/>
    <w:rsid w:val="002A4C22"/>
    <w:rsid w:val="002A6366"/>
    <w:rsid w:val="002A67D8"/>
    <w:rsid w:val="002A6AD3"/>
    <w:rsid w:val="002A6FF4"/>
    <w:rsid w:val="002A79D8"/>
    <w:rsid w:val="002B09AA"/>
    <w:rsid w:val="002B0B11"/>
    <w:rsid w:val="002B1073"/>
    <w:rsid w:val="002B117F"/>
    <w:rsid w:val="002B16A9"/>
    <w:rsid w:val="002B1B20"/>
    <w:rsid w:val="002B261A"/>
    <w:rsid w:val="002B39F8"/>
    <w:rsid w:val="002B3F48"/>
    <w:rsid w:val="002B5364"/>
    <w:rsid w:val="002B70AC"/>
    <w:rsid w:val="002B7210"/>
    <w:rsid w:val="002B7E94"/>
    <w:rsid w:val="002C06D1"/>
    <w:rsid w:val="002C0D1C"/>
    <w:rsid w:val="002C1A4A"/>
    <w:rsid w:val="002C24EB"/>
    <w:rsid w:val="002C3115"/>
    <w:rsid w:val="002C3DC5"/>
    <w:rsid w:val="002C4BAC"/>
    <w:rsid w:val="002C5103"/>
    <w:rsid w:val="002C5163"/>
    <w:rsid w:val="002C5605"/>
    <w:rsid w:val="002C7CFC"/>
    <w:rsid w:val="002D25EC"/>
    <w:rsid w:val="002D2982"/>
    <w:rsid w:val="002D4447"/>
    <w:rsid w:val="002D7F8D"/>
    <w:rsid w:val="002E0429"/>
    <w:rsid w:val="002E26D8"/>
    <w:rsid w:val="002E2E4F"/>
    <w:rsid w:val="002E36E6"/>
    <w:rsid w:val="002E4B0E"/>
    <w:rsid w:val="002E4DA3"/>
    <w:rsid w:val="002E5574"/>
    <w:rsid w:val="002E575C"/>
    <w:rsid w:val="002E5C27"/>
    <w:rsid w:val="002E68DB"/>
    <w:rsid w:val="002E694D"/>
    <w:rsid w:val="002E6B8D"/>
    <w:rsid w:val="002E6F9F"/>
    <w:rsid w:val="002F094A"/>
    <w:rsid w:val="002F209A"/>
    <w:rsid w:val="002F2165"/>
    <w:rsid w:val="002F2FDD"/>
    <w:rsid w:val="002F70EA"/>
    <w:rsid w:val="002F7DC0"/>
    <w:rsid w:val="003034B1"/>
    <w:rsid w:val="00304395"/>
    <w:rsid w:val="00304692"/>
    <w:rsid w:val="003046AD"/>
    <w:rsid w:val="00310673"/>
    <w:rsid w:val="00310BF6"/>
    <w:rsid w:val="00311135"/>
    <w:rsid w:val="003131C0"/>
    <w:rsid w:val="003132F8"/>
    <w:rsid w:val="003139BC"/>
    <w:rsid w:val="00313DA9"/>
    <w:rsid w:val="00314AA0"/>
    <w:rsid w:val="00314CF4"/>
    <w:rsid w:val="00316431"/>
    <w:rsid w:val="00316765"/>
    <w:rsid w:val="00320319"/>
    <w:rsid w:val="003211AC"/>
    <w:rsid w:val="0032152A"/>
    <w:rsid w:val="00322011"/>
    <w:rsid w:val="00322BE9"/>
    <w:rsid w:val="00322F67"/>
    <w:rsid w:val="003234F6"/>
    <w:rsid w:val="00324208"/>
    <w:rsid w:val="00325279"/>
    <w:rsid w:val="00326468"/>
    <w:rsid w:val="003266CC"/>
    <w:rsid w:val="003271B3"/>
    <w:rsid w:val="00330B1B"/>
    <w:rsid w:val="00330DB1"/>
    <w:rsid w:val="0033130C"/>
    <w:rsid w:val="00331542"/>
    <w:rsid w:val="0033157D"/>
    <w:rsid w:val="00331937"/>
    <w:rsid w:val="00332710"/>
    <w:rsid w:val="00332956"/>
    <w:rsid w:val="00333938"/>
    <w:rsid w:val="003342DC"/>
    <w:rsid w:val="00334D32"/>
    <w:rsid w:val="00334EC0"/>
    <w:rsid w:val="00335548"/>
    <w:rsid w:val="00336E93"/>
    <w:rsid w:val="00337A33"/>
    <w:rsid w:val="00343052"/>
    <w:rsid w:val="0034384B"/>
    <w:rsid w:val="0034414F"/>
    <w:rsid w:val="00344E74"/>
    <w:rsid w:val="003450B6"/>
    <w:rsid w:val="00345431"/>
    <w:rsid w:val="0034579C"/>
    <w:rsid w:val="00346F87"/>
    <w:rsid w:val="00347385"/>
    <w:rsid w:val="003507BC"/>
    <w:rsid w:val="00352C86"/>
    <w:rsid w:val="003540DD"/>
    <w:rsid w:val="00355294"/>
    <w:rsid w:val="00356BEC"/>
    <w:rsid w:val="00357654"/>
    <w:rsid w:val="0036484B"/>
    <w:rsid w:val="00365347"/>
    <w:rsid w:val="00366940"/>
    <w:rsid w:val="00370A25"/>
    <w:rsid w:val="00372B5A"/>
    <w:rsid w:val="00373D1C"/>
    <w:rsid w:val="00374628"/>
    <w:rsid w:val="00375031"/>
    <w:rsid w:val="00375617"/>
    <w:rsid w:val="00375D75"/>
    <w:rsid w:val="003800AD"/>
    <w:rsid w:val="00380E45"/>
    <w:rsid w:val="00381076"/>
    <w:rsid w:val="00383006"/>
    <w:rsid w:val="00385432"/>
    <w:rsid w:val="00385488"/>
    <w:rsid w:val="00385675"/>
    <w:rsid w:val="0038688C"/>
    <w:rsid w:val="00387E20"/>
    <w:rsid w:val="00391EAC"/>
    <w:rsid w:val="0039288D"/>
    <w:rsid w:val="00392A9C"/>
    <w:rsid w:val="00392DF4"/>
    <w:rsid w:val="003949FA"/>
    <w:rsid w:val="0039540D"/>
    <w:rsid w:val="003A11C9"/>
    <w:rsid w:val="003A19C9"/>
    <w:rsid w:val="003A1D5B"/>
    <w:rsid w:val="003A3335"/>
    <w:rsid w:val="003A4847"/>
    <w:rsid w:val="003A4F21"/>
    <w:rsid w:val="003A50C7"/>
    <w:rsid w:val="003A697C"/>
    <w:rsid w:val="003A7C08"/>
    <w:rsid w:val="003B0A8E"/>
    <w:rsid w:val="003B1D9C"/>
    <w:rsid w:val="003B26AA"/>
    <w:rsid w:val="003B372E"/>
    <w:rsid w:val="003B4FA1"/>
    <w:rsid w:val="003B6A05"/>
    <w:rsid w:val="003C24DD"/>
    <w:rsid w:val="003C28CD"/>
    <w:rsid w:val="003C2EC8"/>
    <w:rsid w:val="003C3A39"/>
    <w:rsid w:val="003C4D0A"/>
    <w:rsid w:val="003C4EE3"/>
    <w:rsid w:val="003C64E6"/>
    <w:rsid w:val="003C6515"/>
    <w:rsid w:val="003C6BE2"/>
    <w:rsid w:val="003C6FAC"/>
    <w:rsid w:val="003C72A8"/>
    <w:rsid w:val="003C73B3"/>
    <w:rsid w:val="003C7C44"/>
    <w:rsid w:val="003D29CC"/>
    <w:rsid w:val="003D2CE0"/>
    <w:rsid w:val="003D4294"/>
    <w:rsid w:val="003D7C19"/>
    <w:rsid w:val="003E0AC9"/>
    <w:rsid w:val="003E202E"/>
    <w:rsid w:val="003E2791"/>
    <w:rsid w:val="003E35F1"/>
    <w:rsid w:val="003E3F3F"/>
    <w:rsid w:val="003E453C"/>
    <w:rsid w:val="003E52E1"/>
    <w:rsid w:val="003E7319"/>
    <w:rsid w:val="003F308A"/>
    <w:rsid w:val="003F42F0"/>
    <w:rsid w:val="003F5474"/>
    <w:rsid w:val="003F5589"/>
    <w:rsid w:val="003F5785"/>
    <w:rsid w:val="003F7A6A"/>
    <w:rsid w:val="00402CDF"/>
    <w:rsid w:val="00402D4C"/>
    <w:rsid w:val="0040389F"/>
    <w:rsid w:val="00403C50"/>
    <w:rsid w:val="00404E63"/>
    <w:rsid w:val="004058CB"/>
    <w:rsid w:val="00406667"/>
    <w:rsid w:val="00406CF6"/>
    <w:rsid w:val="00407742"/>
    <w:rsid w:val="00407DFA"/>
    <w:rsid w:val="00413C90"/>
    <w:rsid w:val="0041453E"/>
    <w:rsid w:val="004154AA"/>
    <w:rsid w:val="00415C1C"/>
    <w:rsid w:val="004161B1"/>
    <w:rsid w:val="00416675"/>
    <w:rsid w:val="004173CE"/>
    <w:rsid w:val="00417CA5"/>
    <w:rsid w:val="00421DDF"/>
    <w:rsid w:val="004228DB"/>
    <w:rsid w:val="00425604"/>
    <w:rsid w:val="004258A8"/>
    <w:rsid w:val="00425FC1"/>
    <w:rsid w:val="0042626A"/>
    <w:rsid w:val="0042726C"/>
    <w:rsid w:val="004274D6"/>
    <w:rsid w:val="00427B4B"/>
    <w:rsid w:val="00430B3B"/>
    <w:rsid w:val="00431744"/>
    <w:rsid w:val="004345BD"/>
    <w:rsid w:val="0043460E"/>
    <w:rsid w:val="00437742"/>
    <w:rsid w:val="004407AD"/>
    <w:rsid w:val="00442457"/>
    <w:rsid w:val="0044359F"/>
    <w:rsid w:val="004441E8"/>
    <w:rsid w:val="0044466D"/>
    <w:rsid w:val="00444F56"/>
    <w:rsid w:val="0044679A"/>
    <w:rsid w:val="00446C2D"/>
    <w:rsid w:val="00450450"/>
    <w:rsid w:val="0045384A"/>
    <w:rsid w:val="00453AB2"/>
    <w:rsid w:val="00455254"/>
    <w:rsid w:val="00455370"/>
    <w:rsid w:val="00457DF9"/>
    <w:rsid w:val="004606B0"/>
    <w:rsid w:val="00460C21"/>
    <w:rsid w:val="00461DFD"/>
    <w:rsid w:val="00462350"/>
    <w:rsid w:val="00463910"/>
    <w:rsid w:val="00463991"/>
    <w:rsid w:val="00466BA9"/>
    <w:rsid w:val="004673CC"/>
    <w:rsid w:val="00467B67"/>
    <w:rsid w:val="00470DD2"/>
    <w:rsid w:val="004731E0"/>
    <w:rsid w:val="004732BA"/>
    <w:rsid w:val="00473798"/>
    <w:rsid w:val="00474075"/>
    <w:rsid w:val="004747AF"/>
    <w:rsid w:val="00474FCC"/>
    <w:rsid w:val="0047572B"/>
    <w:rsid w:val="00475F4B"/>
    <w:rsid w:val="004762C1"/>
    <w:rsid w:val="0047701C"/>
    <w:rsid w:val="004779EF"/>
    <w:rsid w:val="0048108E"/>
    <w:rsid w:val="00481707"/>
    <w:rsid w:val="00482193"/>
    <w:rsid w:val="00483815"/>
    <w:rsid w:val="00483AA6"/>
    <w:rsid w:val="00483F4F"/>
    <w:rsid w:val="00490970"/>
    <w:rsid w:val="00490A3D"/>
    <w:rsid w:val="0049143A"/>
    <w:rsid w:val="0049338A"/>
    <w:rsid w:val="00495199"/>
    <w:rsid w:val="00495535"/>
    <w:rsid w:val="0049664D"/>
    <w:rsid w:val="0049667E"/>
    <w:rsid w:val="0049793D"/>
    <w:rsid w:val="004A4A6C"/>
    <w:rsid w:val="004A543F"/>
    <w:rsid w:val="004A5A59"/>
    <w:rsid w:val="004A7D6A"/>
    <w:rsid w:val="004B0460"/>
    <w:rsid w:val="004B09B5"/>
    <w:rsid w:val="004B0E86"/>
    <w:rsid w:val="004B2CBA"/>
    <w:rsid w:val="004B3230"/>
    <w:rsid w:val="004B539F"/>
    <w:rsid w:val="004B592E"/>
    <w:rsid w:val="004B7CE5"/>
    <w:rsid w:val="004C170D"/>
    <w:rsid w:val="004C1E3E"/>
    <w:rsid w:val="004C2751"/>
    <w:rsid w:val="004C2974"/>
    <w:rsid w:val="004C3037"/>
    <w:rsid w:val="004C3728"/>
    <w:rsid w:val="004C4F19"/>
    <w:rsid w:val="004D04E1"/>
    <w:rsid w:val="004D0CF9"/>
    <w:rsid w:val="004D1F44"/>
    <w:rsid w:val="004D41CD"/>
    <w:rsid w:val="004D448C"/>
    <w:rsid w:val="004D49AB"/>
    <w:rsid w:val="004D514F"/>
    <w:rsid w:val="004D5D4C"/>
    <w:rsid w:val="004D74FA"/>
    <w:rsid w:val="004D7B1A"/>
    <w:rsid w:val="004E0E59"/>
    <w:rsid w:val="004E1675"/>
    <w:rsid w:val="004E1927"/>
    <w:rsid w:val="004E2D3F"/>
    <w:rsid w:val="004E34F2"/>
    <w:rsid w:val="004E3941"/>
    <w:rsid w:val="004E64AB"/>
    <w:rsid w:val="004F0C1A"/>
    <w:rsid w:val="004F213E"/>
    <w:rsid w:val="004F6D42"/>
    <w:rsid w:val="0050066B"/>
    <w:rsid w:val="00500CCF"/>
    <w:rsid w:val="0050102B"/>
    <w:rsid w:val="005014C5"/>
    <w:rsid w:val="00502A1F"/>
    <w:rsid w:val="0050406D"/>
    <w:rsid w:val="0050427B"/>
    <w:rsid w:val="005045AB"/>
    <w:rsid w:val="0051084A"/>
    <w:rsid w:val="00510CE8"/>
    <w:rsid w:val="00511751"/>
    <w:rsid w:val="0051246E"/>
    <w:rsid w:val="00512787"/>
    <w:rsid w:val="00513A3D"/>
    <w:rsid w:val="00514A36"/>
    <w:rsid w:val="00515BFA"/>
    <w:rsid w:val="00520A41"/>
    <w:rsid w:val="00521517"/>
    <w:rsid w:val="0052239F"/>
    <w:rsid w:val="00524AA3"/>
    <w:rsid w:val="005272DD"/>
    <w:rsid w:val="00532408"/>
    <w:rsid w:val="00534B1B"/>
    <w:rsid w:val="00535761"/>
    <w:rsid w:val="00536378"/>
    <w:rsid w:val="005375DB"/>
    <w:rsid w:val="005401FB"/>
    <w:rsid w:val="00544572"/>
    <w:rsid w:val="005445F5"/>
    <w:rsid w:val="00544603"/>
    <w:rsid w:val="0054575F"/>
    <w:rsid w:val="005461E6"/>
    <w:rsid w:val="00546342"/>
    <w:rsid w:val="005477E5"/>
    <w:rsid w:val="005502FF"/>
    <w:rsid w:val="00550E65"/>
    <w:rsid w:val="005514ED"/>
    <w:rsid w:val="0055351D"/>
    <w:rsid w:val="00553B5E"/>
    <w:rsid w:val="005565B7"/>
    <w:rsid w:val="005565E2"/>
    <w:rsid w:val="00557481"/>
    <w:rsid w:val="005576C3"/>
    <w:rsid w:val="00557A3D"/>
    <w:rsid w:val="00562BE4"/>
    <w:rsid w:val="00564A2A"/>
    <w:rsid w:val="00566C19"/>
    <w:rsid w:val="00566CA5"/>
    <w:rsid w:val="00567A7C"/>
    <w:rsid w:val="00567BDF"/>
    <w:rsid w:val="0057290E"/>
    <w:rsid w:val="00572B47"/>
    <w:rsid w:val="00572F47"/>
    <w:rsid w:val="00573A1A"/>
    <w:rsid w:val="0058068E"/>
    <w:rsid w:val="005820A7"/>
    <w:rsid w:val="00583A9C"/>
    <w:rsid w:val="00584840"/>
    <w:rsid w:val="0058645E"/>
    <w:rsid w:val="00587457"/>
    <w:rsid w:val="00587E3B"/>
    <w:rsid w:val="00590E35"/>
    <w:rsid w:val="0059464C"/>
    <w:rsid w:val="00594C8C"/>
    <w:rsid w:val="00595CF8"/>
    <w:rsid w:val="00596E37"/>
    <w:rsid w:val="00597C8D"/>
    <w:rsid w:val="005A198E"/>
    <w:rsid w:val="005A22C1"/>
    <w:rsid w:val="005A404E"/>
    <w:rsid w:val="005A4120"/>
    <w:rsid w:val="005A5931"/>
    <w:rsid w:val="005A66E2"/>
    <w:rsid w:val="005A6974"/>
    <w:rsid w:val="005A758C"/>
    <w:rsid w:val="005A7A8B"/>
    <w:rsid w:val="005B00D1"/>
    <w:rsid w:val="005B21F5"/>
    <w:rsid w:val="005B2D26"/>
    <w:rsid w:val="005B452B"/>
    <w:rsid w:val="005B5482"/>
    <w:rsid w:val="005B614D"/>
    <w:rsid w:val="005B69F1"/>
    <w:rsid w:val="005B781B"/>
    <w:rsid w:val="005C2271"/>
    <w:rsid w:val="005C297D"/>
    <w:rsid w:val="005C46B8"/>
    <w:rsid w:val="005C4A1D"/>
    <w:rsid w:val="005C5E97"/>
    <w:rsid w:val="005C6154"/>
    <w:rsid w:val="005C6E50"/>
    <w:rsid w:val="005D2AEC"/>
    <w:rsid w:val="005D3469"/>
    <w:rsid w:val="005D3C38"/>
    <w:rsid w:val="005D3C44"/>
    <w:rsid w:val="005D598C"/>
    <w:rsid w:val="005D75A6"/>
    <w:rsid w:val="005D7C34"/>
    <w:rsid w:val="005E0681"/>
    <w:rsid w:val="005E2B04"/>
    <w:rsid w:val="005E350A"/>
    <w:rsid w:val="005E38FA"/>
    <w:rsid w:val="005E6EC2"/>
    <w:rsid w:val="005E7238"/>
    <w:rsid w:val="005E7608"/>
    <w:rsid w:val="005F076E"/>
    <w:rsid w:val="005F1619"/>
    <w:rsid w:val="005F1C41"/>
    <w:rsid w:val="005F4CB9"/>
    <w:rsid w:val="005F6A98"/>
    <w:rsid w:val="005F7344"/>
    <w:rsid w:val="005F784C"/>
    <w:rsid w:val="00600333"/>
    <w:rsid w:val="006005CC"/>
    <w:rsid w:val="006009B9"/>
    <w:rsid w:val="00601A1C"/>
    <w:rsid w:val="00601BA1"/>
    <w:rsid w:val="00601F16"/>
    <w:rsid w:val="00602638"/>
    <w:rsid w:val="00603881"/>
    <w:rsid w:val="00603CC0"/>
    <w:rsid w:val="00605472"/>
    <w:rsid w:val="00605484"/>
    <w:rsid w:val="00605BB4"/>
    <w:rsid w:val="00610980"/>
    <w:rsid w:val="00610A6C"/>
    <w:rsid w:val="00611DAA"/>
    <w:rsid w:val="006121C3"/>
    <w:rsid w:val="00613DD5"/>
    <w:rsid w:val="0061484F"/>
    <w:rsid w:val="00615474"/>
    <w:rsid w:val="00615682"/>
    <w:rsid w:val="006157D1"/>
    <w:rsid w:val="006162F5"/>
    <w:rsid w:val="006166CC"/>
    <w:rsid w:val="00617F9E"/>
    <w:rsid w:val="00620F4E"/>
    <w:rsid w:val="00622AC1"/>
    <w:rsid w:val="00622D77"/>
    <w:rsid w:val="00622E3D"/>
    <w:rsid w:val="00623084"/>
    <w:rsid w:val="00627F47"/>
    <w:rsid w:val="0063090B"/>
    <w:rsid w:val="00630B2E"/>
    <w:rsid w:val="0063318A"/>
    <w:rsid w:val="0063384F"/>
    <w:rsid w:val="00634689"/>
    <w:rsid w:val="00634CAF"/>
    <w:rsid w:val="00635BE0"/>
    <w:rsid w:val="00636673"/>
    <w:rsid w:val="006368B5"/>
    <w:rsid w:val="00637102"/>
    <w:rsid w:val="006376B3"/>
    <w:rsid w:val="00641E92"/>
    <w:rsid w:val="00642CB3"/>
    <w:rsid w:val="006514B6"/>
    <w:rsid w:val="00651E7A"/>
    <w:rsid w:val="00652DDB"/>
    <w:rsid w:val="0065453C"/>
    <w:rsid w:val="006548AA"/>
    <w:rsid w:val="00655229"/>
    <w:rsid w:val="00655675"/>
    <w:rsid w:val="00657106"/>
    <w:rsid w:val="0065756F"/>
    <w:rsid w:val="0066019A"/>
    <w:rsid w:val="0066054E"/>
    <w:rsid w:val="006617AC"/>
    <w:rsid w:val="00662846"/>
    <w:rsid w:val="00663581"/>
    <w:rsid w:val="00664551"/>
    <w:rsid w:val="006645FE"/>
    <w:rsid w:val="006667D1"/>
    <w:rsid w:val="006711DE"/>
    <w:rsid w:val="00671A0D"/>
    <w:rsid w:val="00672025"/>
    <w:rsid w:val="00672F11"/>
    <w:rsid w:val="00673F41"/>
    <w:rsid w:val="00674706"/>
    <w:rsid w:val="006747DD"/>
    <w:rsid w:val="00675977"/>
    <w:rsid w:val="00676A56"/>
    <w:rsid w:val="0068030D"/>
    <w:rsid w:val="006819DB"/>
    <w:rsid w:val="006836BE"/>
    <w:rsid w:val="0068389D"/>
    <w:rsid w:val="00683EFE"/>
    <w:rsid w:val="00684C70"/>
    <w:rsid w:val="00690293"/>
    <w:rsid w:val="00690303"/>
    <w:rsid w:val="00690C26"/>
    <w:rsid w:val="00691516"/>
    <w:rsid w:val="006928FC"/>
    <w:rsid w:val="00693696"/>
    <w:rsid w:val="00695840"/>
    <w:rsid w:val="0069640A"/>
    <w:rsid w:val="00696D6C"/>
    <w:rsid w:val="006974B0"/>
    <w:rsid w:val="006A15F2"/>
    <w:rsid w:val="006A363B"/>
    <w:rsid w:val="006A5EF5"/>
    <w:rsid w:val="006A746A"/>
    <w:rsid w:val="006B0029"/>
    <w:rsid w:val="006B032D"/>
    <w:rsid w:val="006B059B"/>
    <w:rsid w:val="006B37BB"/>
    <w:rsid w:val="006B3F1D"/>
    <w:rsid w:val="006C13EA"/>
    <w:rsid w:val="006C47BB"/>
    <w:rsid w:val="006C588A"/>
    <w:rsid w:val="006C5ECC"/>
    <w:rsid w:val="006C6195"/>
    <w:rsid w:val="006C62D5"/>
    <w:rsid w:val="006C68EC"/>
    <w:rsid w:val="006C71BD"/>
    <w:rsid w:val="006C7624"/>
    <w:rsid w:val="006D0A2D"/>
    <w:rsid w:val="006D167A"/>
    <w:rsid w:val="006D18A0"/>
    <w:rsid w:val="006D6171"/>
    <w:rsid w:val="006D72BA"/>
    <w:rsid w:val="006D7AE8"/>
    <w:rsid w:val="006D7F65"/>
    <w:rsid w:val="006E129C"/>
    <w:rsid w:val="006E1829"/>
    <w:rsid w:val="006E21AF"/>
    <w:rsid w:val="006E3579"/>
    <w:rsid w:val="006E3B56"/>
    <w:rsid w:val="006E3DD7"/>
    <w:rsid w:val="006E6177"/>
    <w:rsid w:val="006E731D"/>
    <w:rsid w:val="006E73E5"/>
    <w:rsid w:val="006F08E5"/>
    <w:rsid w:val="006F13D4"/>
    <w:rsid w:val="006F1C48"/>
    <w:rsid w:val="006F1DE2"/>
    <w:rsid w:val="006F3F90"/>
    <w:rsid w:val="006F4296"/>
    <w:rsid w:val="006F4540"/>
    <w:rsid w:val="006F4801"/>
    <w:rsid w:val="006F5481"/>
    <w:rsid w:val="006F6422"/>
    <w:rsid w:val="006F721C"/>
    <w:rsid w:val="006F773C"/>
    <w:rsid w:val="00700AFC"/>
    <w:rsid w:val="007019C1"/>
    <w:rsid w:val="0070223E"/>
    <w:rsid w:val="00702861"/>
    <w:rsid w:val="00702E82"/>
    <w:rsid w:val="00704E19"/>
    <w:rsid w:val="00707218"/>
    <w:rsid w:val="00707A9F"/>
    <w:rsid w:val="00707DEE"/>
    <w:rsid w:val="00710521"/>
    <w:rsid w:val="00710893"/>
    <w:rsid w:val="00711225"/>
    <w:rsid w:val="00711C44"/>
    <w:rsid w:val="007139A1"/>
    <w:rsid w:val="0071476B"/>
    <w:rsid w:val="007157E3"/>
    <w:rsid w:val="007173D1"/>
    <w:rsid w:val="007176A3"/>
    <w:rsid w:val="007177EA"/>
    <w:rsid w:val="007203B8"/>
    <w:rsid w:val="007204A2"/>
    <w:rsid w:val="00721B1E"/>
    <w:rsid w:val="00722B90"/>
    <w:rsid w:val="0072302C"/>
    <w:rsid w:val="00723A03"/>
    <w:rsid w:val="00723FBA"/>
    <w:rsid w:val="00724510"/>
    <w:rsid w:val="00724C0A"/>
    <w:rsid w:val="00725A93"/>
    <w:rsid w:val="0073287A"/>
    <w:rsid w:val="00732F47"/>
    <w:rsid w:val="007350E4"/>
    <w:rsid w:val="00737F89"/>
    <w:rsid w:val="007403B1"/>
    <w:rsid w:val="00740597"/>
    <w:rsid w:val="00740ECD"/>
    <w:rsid w:val="00741688"/>
    <w:rsid w:val="00744379"/>
    <w:rsid w:val="00744A93"/>
    <w:rsid w:val="00745737"/>
    <w:rsid w:val="00745B24"/>
    <w:rsid w:val="00745E1B"/>
    <w:rsid w:val="007473F1"/>
    <w:rsid w:val="00747655"/>
    <w:rsid w:val="007509C2"/>
    <w:rsid w:val="007517EB"/>
    <w:rsid w:val="00752384"/>
    <w:rsid w:val="00752F87"/>
    <w:rsid w:val="00753A30"/>
    <w:rsid w:val="00754152"/>
    <w:rsid w:val="00755507"/>
    <w:rsid w:val="007567B1"/>
    <w:rsid w:val="007574C2"/>
    <w:rsid w:val="007577E6"/>
    <w:rsid w:val="007601AB"/>
    <w:rsid w:val="007610A3"/>
    <w:rsid w:val="00761598"/>
    <w:rsid w:val="00761880"/>
    <w:rsid w:val="00762860"/>
    <w:rsid w:val="007635BC"/>
    <w:rsid w:val="00763C40"/>
    <w:rsid w:val="00770569"/>
    <w:rsid w:val="00770FCE"/>
    <w:rsid w:val="007723C0"/>
    <w:rsid w:val="00773864"/>
    <w:rsid w:val="00774014"/>
    <w:rsid w:val="007746FD"/>
    <w:rsid w:val="00775B37"/>
    <w:rsid w:val="0077728F"/>
    <w:rsid w:val="00780E47"/>
    <w:rsid w:val="00781CC2"/>
    <w:rsid w:val="007821EA"/>
    <w:rsid w:val="007825C1"/>
    <w:rsid w:val="0078267A"/>
    <w:rsid w:val="00782A52"/>
    <w:rsid w:val="00783261"/>
    <w:rsid w:val="00783580"/>
    <w:rsid w:val="007840C2"/>
    <w:rsid w:val="00784CB6"/>
    <w:rsid w:val="0078653C"/>
    <w:rsid w:val="00786CE0"/>
    <w:rsid w:val="00787ABC"/>
    <w:rsid w:val="00787CB5"/>
    <w:rsid w:val="0079055A"/>
    <w:rsid w:val="00790B94"/>
    <w:rsid w:val="007925DE"/>
    <w:rsid w:val="007928F5"/>
    <w:rsid w:val="007939F1"/>
    <w:rsid w:val="00793D25"/>
    <w:rsid w:val="00794FE9"/>
    <w:rsid w:val="007979AA"/>
    <w:rsid w:val="007A0750"/>
    <w:rsid w:val="007A1839"/>
    <w:rsid w:val="007A28B9"/>
    <w:rsid w:val="007B13FF"/>
    <w:rsid w:val="007B17D9"/>
    <w:rsid w:val="007B2942"/>
    <w:rsid w:val="007B494A"/>
    <w:rsid w:val="007B4CF8"/>
    <w:rsid w:val="007B5FEE"/>
    <w:rsid w:val="007B69A1"/>
    <w:rsid w:val="007B6E1E"/>
    <w:rsid w:val="007B797B"/>
    <w:rsid w:val="007C0D43"/>
    <w:rsid w:val="007C12A3"/>
    <w:rsid w:val="007C391D"/>
    <w:rsid w:val="007C3BE7"/>
    <w:rsid w:val="007C4261"/>
    <w:rsid w:val="007C51F3"/>
    <w:rsid w:val="007C58BA"/>
    <w:rsid w:val="007C6209"/>
    <w:rsid w:val="007C6303"/>
    <w:rsid w:val="007D0133"/>
    <w:rsid w:val="007D1632"/>
    <w:rsid w:val="007D2646"/>
    <w:rsid w:val="007D59DB"/>
    <w:rsid w:val="007D749C"/>
    <w:rsid w:val="007D74BE"/>
    <w:rsid w:val="007E16B6"/>
    <w:rsid w:val="007E4E71"/>
    <w:rsid w:val="007E531E"/>
    <w:rsid w:val="007E7201"/>
    <w:rsid w:val="007E7C91"/>
    <w:rsid w:val="007E7EA9"/>
    <w:rsid w:val="007E7F0A"/>
    <w:rsid w:val="007F16AC"/>
    <w:rsid w:val="007F22A5"/>
    <w:rsid w:val="007F4476"/>
    <w:rsid w:val="007F4B9E"/>
    <w:rsid w:val="007F5E42"/>
    <w:rsid w:val="007F740E"/>
    <w:rsid w:val="007F7DB2"/>
    <w:rsid w:val="00800E90"/>
    <w:rsid w:val="00801194"/>
    <w:rsid w:val="00802205"/>
    <w:rsid w:val="00803C0F"/>
    <w:rsid w:val="00803CA9"/>
    <w:rsid w:val="0080494B"/>
    <w:rsid w:val="00805177"/>
    <w:rsid w:val="00805459"/>
    <w:rsid w:val="00805858"/>
    <w:rsid w:val="0080610F"/>
    <w:rsid w:val="00806821"/>
    <w:rsid w:val="00806B40"/>
    <w:rsid w:val="00806FEF"/>
    <w:rsid w:val="00814194"/>
    <w:rsid w:val="00814CE1"/>
    <w:rsid w:val="00814E5D"/>
    <w:rsid w:val="00815E03"/>
    <w:rsid w:val="0081638D"/>
    <w:rsid w:val="0081720E"/>
    <w:rsid w:val="00821AF3"/>
    <w:rsid w:val="00822809"/>
    <w:rsid w:val="008272CC"/>
    <w:rsid w:val="0083257D"/>
    <w:rsid w:val="008328D6"/>
    <w:rsid w:val="00832EF6"/>
    <w:rsid w:val="00833556"/>
    <w:rsid w:val="0083552D"/>
    <w:rsid w:val="00837132"/>
    <w:rsid w:val="008372D2"/>
    <w:rsid w:val="00837B7A"/>
    <w:rsid w:val="00840150"/>
    <w:rsid w:val="008416F6"/>
    <w:rsid w:val="008459B6"/>
    <w:rsid w:val="00846727"/>
    <w:rsid w:val="00851AB3"/>
    <w:rsid w:val="00851DD0"/>
    <w:rsid w:val="008527F2"/>
    <w:rsid w:val="0085293F"/>
    <w:rsid w:val="008533EA"/>
    <w:rsid w:val="00854265"/>
    <w:rsid w:val="008561AE"/>
    <w:rsid w:val="00856A6C"/>
    <w:rsid w:val="00856DF9"/>
    <w:rsid w:val="00860C1B"/>
    <w:rsid w:val="00861493"/>
    <w:rsid w:val="00861BEE"/>
    <w:rsid w:val="00862C33"/>
    <w:rsid w:val="008630CB"/>
    <w:rsid w:val="00864154"/>
    <w:rsid w:val="00864708"/>
    <w:rsid w:val="0086613F"/>
    <w:rsid w:val="00866E46"/>
    <w:rsid w:val="0087062C"/>
    <w:rsid w:val="008708C6"/>
    <w:rsid w:val="00870C5B"/>
    <w:rsid w:val="00870D68"/>
    <w:rsid w:val="00870FF2"/>
    <w:rsid w:val="00871030"/>
    <w:rsid w:val="00874BD7"/>
    <w:rsid w:val="00874D23"/>
    <w:rsid w:val="00876FD6"/>
    <w:rsid w:val="008774B2"/>
    <w:rsid w:val="008778AF"/>
    <w:rsid w:val="008803CA"/>
    <w:rsid w:val="00880520"/>
    <w:rsid w:val="008827F9"/>
    <w:rsid w:val="008845FE"/>
    <w:rsid w:val="008854F6"/>
    <w:rsid w:val="00885893"/>
    <w:rsid w:val="008859BF"/>
    <w:rsid w:val="008869A6"/>
    <w:rsid w:val="00886ABB"/>
    <w:rsid w:val="008872DF"/>
    <w:rsid w:val="00890A7A"/>
    <w:rsid w:val="00891A02"/>
    <w:rsid w:val="0089433B"/>
    <w:rsid w:val="00896CD0"/>
    <w:rsid w:val="0089712E"/>
    <w:rsid w:val="008973D1"/>
    <w:rsid w:val="00897B9E"/>
    <w:rsid w:val="008A0042"/>
    <w:rsid w:val="008A1291"/>
    <w:rsid w:val="008A19BD"/>
    <w:rsid w:val="008A31CF"/>
    <w:rsid w:val="008A5AF3"/>
    <w:rsid w:val="008A67E6"/>
    <w:rsid w:val="008B1E14"/>
    <w:rsid w:val="008B28A8"/>
    <w:rsid w:val="008B4E72"/>
    <w:rsid w:val="008B6D37"/>
    <w:rsid w:val="008B7F10"/>
    <w:rsid w:val="008C17C2"/>
    <w:rsid w:val="008C19AC"/>
    <w:rsid w:val="008C1B47"/>
    <w:rsid w:val="008C264C"/>
    <w:rsid w:val="008C38E1"/>
    <w:rsid w:val="008C61FA"/>
    <w:rsid w:val="008C67C9"/>
    <w:rsid w:val="008C710A"/>
    <w:rsid w:val="008D14F7"/>
    <w:rsid w:val="008D2384"/>
    <w:rsid w:val="008D58FF"/>
    <w:rsid w:val="008D6258"/>
    <w:rsid w:val="008E022E"/>
    <w:rsid w:val="008E2C78"/>
    <w:rsid w:val="008E36F2"/>
    <w:rsid w:val="008E4885"/>
    <w:rsid w:val="008E7C70"/>
    <w:rsid w:val="008F1D90"/>
    <w:rsid w:val="008F25AD"/>
    <w:rsid w:val="008F2E9D"/>
    <w:rsid w:val="008F4493"/>
    <w:rsid w:val="008F46ED"/>
    <w:rsid w:val="008F4B81"/>
    <w:rsid w:val="008F4FDA"/>
    <w:rsid w:val="008F520B"/>
    <w:rsid w:val="008F525C"/>
    <w:rsid w:val="008F5471"/>
    <w:rsid w:val="008F5583"/>
    <w:rsid w:val="008F637B"/>
    <w:rsid w:val="008F693F"/>
    <w:rsid w:val="008F7156"/>
    <w:rsid w:val="008F789F"/>
    <w:rsid w:val="00900094"/>
    <w:rsid w:val="009010BF"/>
    <w:rsid w:val="009018E6"/>
    <w:rsid w:val="0090449D"/>
    <w:rsid w:val="00907197"/>
    <w:rsid w:val="00910B81"/>
    <w:rsid w:val="00911CEE"/>
    <w:rsid w:val="00912A13"/>
    <w:rsid w:val="009152A1"/>
    <w:rsid w:val="00915691"/>
    <w:rsid w:val="00921A22"/>
    <w:rsid w:val="00924217"/>
    <w:rsid w:val="0092533A"/>
    <w:rsid w:val="0092537B"/>
    <w:rsid w:val="00927E88"/>
    <w:rsid w:val="00932C83"/>
    <w:rsid w:val="00932EB8"/>
    <w:rsid w:val="00933380"/>
    <w:rsid w:val="0093405B"/>
    <w:rsid w:val="009349E0"/>
    <w:rsid w:val="009376DB"/>
    <w:rsid w:val="00940F95"/>
    <w:rsid w:val="00943139"/>
    <w:rsid w:val="00943AF7"/>
    <w:rsid w:val="00944856"/>
    <w:rsid w:val="0094565C"/>
    <w:rsid w:val="00946425"/>
    <w:rsid w:val="009508D1"/>
    <w:rsid w:val="0096402D"/>
    <w:rsid w:val="0096442C"/>
    <w:rsid w:val="009653EB"/>
    <w:rsid w:val="0097082D"/>
    <w:rsid w:val="00971F24"/>
    <w:rsid w:val="00972AF4"/>
    <w:rsid w:val="00973092"/>
    <w:rsid w:val="00973439"/>
    <w:rsid w:val="00973A9A"/>
    <w:rsid w:val="00974E27"/>
    <w:rsid w:val="00976BFF"/>
    <w:rsid w:val="00981622"/>
    <w:rsid w:val="00981E2F"/>
    <w:rsid w:val="00982647"/>
    <w:rsid w:val="0098360C"/>
    <w:rsid w:val="00984AC4"/>
    <w:rsid w:val="00986592"/>
    <w:rsid w:val="00986D34"/>
    <w:rsid w:val="00987E44"/>
    <w:rsid w:val="00993076"/>
    <w:rsid w:val="0099461E"/>
    <w:rsid w:val="0099523B"/>
    <w:rsid w:val="009954DC"/>
    <w:rsid w:val="00997B02"/>
    <w:rsid w:val="009A01A3"/>
    <w:rsid w:val="009A0357"/>
    <w:rsid w:val="009A33B1"/>
    <w:rsid w:val="009A47A6"/>
    <w:rsid w:val="009A536E"/>
    <w:rsid w:val="009A561B"/>
    <w:rsid w:val="009A5C7F"/>
    <w:rsid w:val="009A7388"/>
    <w:rsid w:val="009A7988"/>
    <w:rsid w:val="009A7BFB"/>
    <w:rsid w:val="009B0CB1"/>
    <w:rsid w:val="009B1247"/>
    <w:rsid w:val="009B1512"/>
    <w:rsid w:val="009B537C"/>
    <w:rsid w:val="009B74F9"/>
    <w:rsid w:val="009B7F1B"/>
    <w:rsid w:val="009C1B32"/>
    <w:rsid w:val="009C23FD"/>
    <w:rsid w:val="009C2E78"/>
    <w:rsid w:val="009C3530"/>
    <w:rsid w:val="009C379D"/>
    <w:rsid w:val="009D141B"/>
    <w:rsid w:val="009D19C8"/>
    <w:rsid w:val="009D487E"/>
    <w:rsid w:val="009D65C4"/>
    <w:rsid w:val="009D6B59"/>
    <w:rsid w:val="009E25E5"/>
    <w:rsid w:val="009E3381"/>
    <w:rsid w:val="009E35CA"/>
    <w:rsid w:val="009E3B00"/>
    <w:rsid w:val="009E4C71"/>
    <w:rsid w:val="009E7638"/>
    <w:rsid w:val="009F19BB"/>
    <w:rsid w:val="009F4676"/>
    <w:rsid w:val="009F491F"/>
    <w:rsid w:val="009F4EAF"/>
    <w:rsid w:val="009F71F9"/>
    <w:rsid w:val="00A005E3"/>
    <w:rsid w:val="00A00A42"/>
    <w:rsid w:val="00A04CEC"/>
    <w:rsid w:val="00A0573D"/>
    <w:rsid w:val="00A067F3"/>
    <w:rsid w:val="00A06EA1"/>
    <w:rsid w:val="00A07F41"/>
    <w:rsid w:val="00A10FE9"/>
    <w:rsid w:val="00A123AE"/>
    <w:rsid w:val="00A14292"/>
    <w:rsid w:val="00A15927"/>
    <w:rsid w:val="00A169E5"/>
    <w:rsid w:val="00A1753E"/>
    <w:rsid w:val="00A2033A"/>
    <w:rsid w:val="00A20ABA"/>
    <w:rsid w:val="00A21D96"/>
    <w:rsid w:val="00A2370F"/>
    <w:rsid w:val="00A24347"/>
    <w:rsid w:val="00A25DC8"/>
    <w:rsid w:val="00A25F85"/>
    <w:rsid w:val="00A261E4"/>
    <w:rsid w:val="00A2697E"/>
    <w:rsid w:val="00A26B06"/>
    <w:rsid w:val="00A26B75"/>
    <w:rsid w:val="00A27451"/>
    <w:rsid w:val="00A27B5D"/>
    <w:rsid w:val="00A3078F"/>
    <w:rsid w:val="00A31875"/>
    <w:rsid w:val="00A32ADD"/>
    <w:rsid w:val="00A343A3"/>
    <w:rsid w:val="00A355B2"/>
    <w:rsid w:val="00A36260"/>
    <w:rsid w:val="00A3756A"/>
    <w:rsid w:val="00A37F3E"/>
    <w:rsid w:val="00A40BF8"/>
    <w:rsid w:val="00A41B10"/>
    <w:rsid w:val="00A4203C"/>
    <w:rsid w:val="00A44706"/>
    <w:rsid w:val="00A45B86"/>
    <w:rsid w:val="00A45E17"/>
    <w:rsid w:val="00A46DD0"/>
    <w:rsid w:val="00A47C01"/>
    <w:rsid w:val="00A47C92"/>
    <w:rsid w:val="00A5031C"/>
    <w:rsid w:val="00A5079B"/>
    <w:rsid w:val="00A507E1"/>
    <w:rsid w:val="00A535BC"/>
    <w:rsid w:val="00A5429A"/>
    <w:rsid w:val="00A5511A"/>
    <w:rsid w:val="00A572F5"/>
    <w:rsid w:val="00A61139"/>
    <w:rsid w:val="00A61A4A"/>
    <w:rsid w:val="00A6325E"/>
    <w:rsid w:val="00A63D09"/>
    <w:rsid w:val="00A63D36"/>
    <w:rsid w:val="00A64165"/>
    <w:rsid w:val="00A71928"/>
    <w:rsid w:val="00A7446F"/>
    <w:rsid w:val="00A744E7"/>
    <w:rsid w:val="00A75078"/>
    <w:rsid w:val="00A77FD4"/>
    <w:rsid w:val="00A80374"/>
    <w:rsid w:val="00A805FF"/>
    <w:rsid w:val="00A80EC9"/>
    <w:rsid w:val="00A81270"/>
    <w:rsid w:val="00A8131F"/>
    <w:rsid w:val="00A82EA1"/>
    <w:rsid w:val="00A83132"/>
    <w:rsid w:val="00A83381"/>
    <w:rsid w:val="00A8448E"/>
    <w:rsid w:val="00A87320"/>
    <w:rsid w:val="00A91D65"/>
    <w:rsid w:val="00A91E8B"/>
    <w:rsid w:val="00A92F99"/>
    <w:rsid w:val="00A93187"/>
    <w:rsid w:val="00A9423E"/>
    <w:rsid w:val="00A94484"/>
    <w:rsid w:val="00A95021"/>
    <w:rsid w:val="00A9685B"/>
    <w:rsid w:val="00A96EDC"/>
    <w:rsid w:val="00A97A7A"/>
    <w:rsid w:val="00AA014A"/>
    <w:rsid w:val="00AA0B81"/>
    <w:rsid w:val="00AA31ED"/>
    <w:rsid w:val="00AA322B"/>
    <w:rsid w:val="00AA3963"/>
    <w:rsid w:val="00AA43E3"/>
    <w:rsid w:val="00AA58A8"/>
    <w:rsid w:val="00AA5E18"/>
    <w:rsid w:val="00AB1514"/>
    <w:rsid w:val="00AB3870"/>
    <w:rsid w:val="00AB49CA"/>
    <w:rsid w:val="00AB4E34"/>
    <w:rsid w:val="00AB5431"/>
    <w:rsid w:val="00AB616F"/>
    <w:rsid w:val="00AC015F"/>
    <w:rsid w:val="00AC1813"/>
    <w:rsid w:val="00AC38AC"/>
    <w:rsid w:val="00AC6CE3"/>
    <w:rsid w:val="00AC73C1"/>
    <w:rsid w:val="00AD06EC"/>
    <w:rsid w:val="00AD0871"/>
    <w:rsid w:val="00AD13C5"/>
    <w:rsid w:val="00AD7BF1"/>
    <w:rsid w:val="00AE0E38"/>
    <w:rsid w:val="00AE171D"/>
    <w:rsid w:val="00AE2A3E"/>
    <w:rsid w:val="00AE33E9"/>
    <w:rsid w:val="00AE3C2F"/>
    <w:rsid w:val="00AE4BB1"/>
    <w:rsid w:val="00AE52BF"/>
    <w:rsid w:val="00AE7A06"/>
    <w:rsid w:val="00AF0EE4"/>
    <w:rsid w:val="00AF1F0C"/>
    <w:rsid w:val="00AF4405"/>
    <w:rsid w:val="00AF45CD"/>
    <w:rsid w:val="00AF484A"/>
    <w:rsid w:val="00AF5857"/>
    <w:rsid w:val="00AF6206"/>
    <w:rsid w:val="00AF726B"/>
    <w:rsid w:val="00B04F7F"/>
    <w:rsid w:val="00B05202"/>
    <w:rsid w:val="00B053D3"/>
    <w:rsid w:val="00B05966"/>
    <w:rsid w:val="00B0654B"/>
    <w:rsid w:val="00B107D7"/>
    <w:rsid w:val="00B11B03"/>
    <w:rsid w:val="00B123C8"/>
    <w:rsid w:val="00B127D4"/>
    <w:rsid w:val="00B1627D"/>
    <w:rsid w:val="00B177AA"/>
    <w:rsid w:val="00B20EBB"/>
    <w:rsid w:val="00B21FB8"/>
    <w:rsid w:val="00B2246D"/>
    <w:rsid w:val="00B2321C"/>
    <w:rsid w:val="00B23319"/>
    <w:rsid w:val="00B23FFB"/>
    <w:rsid w:val="00B24D9A"/>
    <w:rsid w:val="00B255DB"/>
    <w:rsid w:val="00B27684"/>
    <w:rsid w:val="00B30D51"/>
    <w:rsid w:val="00B312F6"/>
    <w:rsid w:val="00B32543"/>
    <w:rsid w:val="00B32F73"/>
    <w:rsid w:val="00B34A41"/>
    <w:rsid w:val="00B351AC"/>
    <w:rsid w:val="00B3565B"/>
    <w:rsid w:val="00B35948"/>
    <w:rsid w:val="00B360C6"/>
    <w:rsid w:val="00B36394"/>
    <w:rsid w:val="00B37147"/>
    <w:rsid w:val="00B401F5"/>
    <w:rsid w:val="00B40405"/>
    <w:rsid w:val="00B41AD6"/>
    <w:rsid w:val="00B447CF"/>
    <w:rsid w:val="00B45906"/>
    <w:rsid w:val="00B45EAA"/>
    <w:rsid w:val="00B47071"/>
    <w:rsid w:val="00B50B77"/>
    <w:rsid w:val="00B50E4F"/>
    <w:rsid w:val="00B51C5C"/>
    <w:rsid w:val="00B52914"/>
    <w:rsid w:val="00B539DD"/>
    <w:rsid w:val="00B544B2"/>
    <w:rsid w:val="00B56089"/>
    <w:rsid w:val="00B56F4D"/>
    <w:rsid w:val="00B5772A"/>
    <w:rsid w:val="00B57E9C"/>
    <w:rsid w:val="00B6199F"/>
    <w:rsid w:val="00B62E70"/>
    <w:rsid w:val="00B653B0"/>
    <w:rsid w:val="00B67420"/>
    <w:rsid w:val="00B7040C"/>
    <w:rsid w:val="00B73237"/>
    <w:rsid w:val="00B74CF4"/>
    <w:rsid w:val="00B76C59"/>
    <w:rsid w:val="00B8132C"/>
    <w:rsid w:val="00B82347"/>
    <w:rsid w:val="00B86CD2"/>
    <w:rsid w:val="00B90887"/>
    <w:rsid w:val="00B9094C"/>
    <w:rsid w:val="00B92A82"/>
    <w:rsid w:val="00B94233"/>
    <w:rsid w:val="00B947DB"/>
    <w:rsid w:val="00B94EAE"/>
    <w:rsid w:val="00B9511D"/>
    <w:rsid w:val="00B960C7"/>
    <w:rsid w:val="00B9793A"/>
    <w:rsid w:val="00BA17E4"/>
    <w:rsid w:val="00BA237A"/>
    <w:rsid w:val="00BA2564"/>
    <w:rsid w:val="00BA2D31"/>
    <w:rsid w:val="00BA3A32"/>
    <w:rsid w:val="00BA4C32"/>
    <w:rsid w:val="00BA4E1B"/>
    <w:rsid w:val="00BA5886"/>
    <w:rsid w:val="00BA5894"/>
    <w:rsid w:val="00BA594C"/>
    <w:rsid w:val="00BA5E90"/>
    <w:rsid w:val="00BA65E1"/>
    <w:rsid w:val="00BA6FE0"/>
    <w:rsid w:val="00BA77A2"/>
    <w:rsid w:val="00BB051B"/>
    <w:rsid w:val="00BB0AC7"/>
    <w:rsid w:val="00BB24BA"/>
    <w:rsid w:val="00BB3D4F"/>
    <w:rsid w:val="00BB4B2B"/>
    <w:rsid w:val="00BB4F9D"/>
    <w:rsid w:val="00BB59BD"/>
    <w:rsid w:val="00BB774F"/>
    <w:rsid w:val="00BB776C"/>
    <w:rsid w:val="00BC0F2C"/>
    <w:rsid w:val="00BC1A11"/>
    <w:rsid w:val="00BC2F34"/>
    <w:rsid w:val="00BC3BA3"/>
    <w:rsid w:val="00BC4679"/>
    <w:rsid w:val="00BC6DF5"/>
    <w:rsid w:val="00BC6E74"/>
    <w:rsid w:val="00BC7A99"/>
    <w:rsid w:val="00BC7E13"/>
    <w:rsid w:val="00BC7E15"/>
    <w:rsid w:val="00BD1C5C"/>
    <w:rsid w:val="00BD1D0F"/>
    <w:rsid w:val="00BD2195"/>
    <w:rsid w:val="00BD2D9D"/>
    <w:rsid w:val="00BD3200"/>
    <w:rsid w:val="00BD3CD4"/>
    <w:rsid w:val="00BD4C79"/>
    <w:rsid w:val="00BD5AE0"/>
    <w:rsid w:val="00BD5B0A"/>
    <w:rsid w:val="00BD5BE4"/>
    <w:rsid w:val="00BD6998"/>
    <w:rsid w:val="00BD6E83"/>
    <w:rsid w:val="00BD7E4E"/>
    <w:rsid w:val="00BE0289"/>
    <w:rsid w:val="00BE0F46"/>
    <w:rsid w:val="00BE17B8"/>
    <w:rsid w:val="00BE28A6"/>
    <w:rsid w:val="00BE5E95"/>
    <w:rsid w:val="00BF1583"/>
    <w:rsid w:val="00BF2464"/>
    <w:rsid w:val="00BF468B"/>
    <w:rsid w:val="00C041F3"/>
    <w:rsid w:val="00C04D87"/>
    <w:rsid w:val="00C053CB"/>
    <w:rsid w:val="00C064CE"/>
    <w:rsid w:val="00C06597"/>
    <w:rsid w:val="00C0721C"/>
    <w:rsid w:val="00C10DA0"/>
    <w:rsid w:val="00C1101F"/>
    <w:rsid w:val="00C11A4C"/>
    <w:rsid w:val="00C11E58"/>
    <w:rsid w:val="00C132FE"/>
    <w:rsid w:val="00C142A4"/>
    <w:rsid w:val="00C14B8A"/>
    <w:rsid w:val="00C1566F"/>
    <w:rsid w:val="00C156DD"/>
    <w:rsid w:val="00C15AF0"/>
    <w:rsid w:val="00C24D21"/>
    <w:rsid w:val="00C2526D"/>
    <w:rsid w:val="00C25404"/>
    <w:rsid w:val="00C25DEF"/>
    <w:rsid w:val="00C27ED3"/>
    <w:rsid w:val="00C3138E"/>
    <w:rsid w:val="00C32083"/>
    <w:rsid w:val="00C320A7"/>
    <w:rsid w:val="00C32A14"/>
    <w:rsid w:val="00C32A4C"/>
    <w:rsid w:val="00C3317C"/>
    <w:rsid w:val="00C34C55"/>
    <w:rsid w:val="00C369D6"/>
    <w:rsid w:val="00C37DCB"/>
    <w:rsid w:val="00C40602"/>
    <w:rsid w:val="00C40DB9"/>
    <w:rsid w:val="00C4171D"/>
    <w:rsid w:val="00C4245F"/>
    <w:rsid w:val="00C42630"/>
    <w:rsid w:val="00C42D00"/>
    <w:rsid w:val="00C45264"/>
    <w:rsid w:val="00C4796A"/>
    <w:rsid w:val="00C47D68"/>
    <w:rsid w:val="00C47DC1"/>
    <w:rsid w:val="00C50F15"/>
    <w:rsid w:val="00C52DA9"/>
    <w:rsid w:val="00C52EFE"/>
    <w:rsid w:val="00C53399"/>
    <w:rsid w:val="00C55B87"/>
    <w:rsid w:val="00C561F1"/>
    <w:rsid w:val="00C56C2F"/>
    <w:rsid w:val="00C56C59"/>
    <w:rsid w:val="00C56DB5"/>
    <w:rsid w:val="00C57CC0"/>
    <w:rsid w:val="00C62750"/>
    <w:rsid w:val="00C6288D"/>
    <w:rsid w:val="00C62A36"/>
    <w:rsid w:val="00C64925"/>
    <w:rsid w:val="00C65A6D"/>
    <w:rsid w:val="00C663E1"/>
    <w:rsid w:val="00C67F23"/>
    <w:rsid w:val="00C717DB"/>
    <w:rsid w:val="00C75618"/>
    <w:rsid w:val="00C77BC2"/>
    <w:rsid w:val="00C81366"/>
    <w:rsid w:val="00C81794"/>
    <w:rsid w:val="00C84048"/>
    <w:rsid w:val="00C84F22"/>
    <w:rsid w:val="00C85756"/>
    <w:rsid w:val="00C87555"/>
    <w:rsid w:val="00C9063D"/>
    <w:rsid w:val="00C90693"/>
    <w:rsid w:val="00C907AA"/>
    <w:rsid w:val="00C90C9A"/>
    <w:rsid w:val="00C918FE"/>
    <w:rsid w:val="00C9363E"/>
    <w:rsid w:val="00C93E62"/>
    <w:rsid w:val="00C952A1"/>
    <w:rsid w:val="00C956E5"/>
    <w:rsid w:val="00C95D90"/>
    <w:rsid w:val="00C95E71"/>
    <w:rsid w:val="00C96170"/>
    <w:rsid w:val="00C97A9E"/>
    <w:rsid w:val="00C97DBC"/>
    <w:rsid w:val="00CA058C"/>
    <w:rsid w:val="00CA24BC"/>
    <w:rsid w:val="00CA3234"/>
    <w:rsid w:val="00CA3591"/>
    <w:rsid w:val="00CA4C83"/>
    <w:rsid w:val="00CA684D"/>
    <w:rsid w:val="00CA708F"/>
    <w:rsid w:val="00CA72CF"/>
    <w:rsid w:val="00CA7C5D"/>
    <w:rsid w:val="00CB00D6"/>
    <w:rsid w:val="00CB09FF"/>
    <w:rsid w:val="00CB1462"/>
    <w:rsid w:val="00CB1BC0"/>
    <w:rsid w:val="00CB1D01"/>
    <w:rsid w:val="00CB3B1E"/>
    <w:rsid w:val="00CB416B"/>
    <w:rsid w:val="00CB4EB3"/>
    <w:rsid w:val="00CB5184"/>
    <w:rsid w:val="00CB5CA2"/>
    <w:rsid w:val="00CB6015"/>
    <w:rsid w:val="00CB6FFB"/>
    <w:rsid w:val="00CB71D9"/>
    <w:rsid w:val="00CB7330"/>
    <w:rsid w:val="00CB75F2"/>
    <w:rsid w:val="00CB7D92"/>
    <w:rsid w:val="00CC1484"/>
    <w:rsid w:val="00CC5054"/>
    <w:rsid w:val="00CC655E"/>
    <w:rsid w:val="00CC6C60"/>
    <w:rsid w:val="00CC74AE"/>
    <w:rsid w:val="00CC7AA7"/>
    <w:rsid w:val="00CD00EB"/>
    <w:rsid w:val="00CD0730"/>
    <w:rsid w:val="00CD0BDF"/>
    <w:rsid w:val="00CD1FA7"/>
    <w:rsid w:val="00CD2B08"/>
    <w:rsid w:val="00CD4689"/>
    <w:rsid w:val="00CD49CD"/>
    <w:rsid w:val="00CD5AEF"/>
    <w:rsid w:val="00CD628F"/>
    <w:rsid w:val="00CD6ABC"/>
    <w:rsid w:val="00CD7486"/>
    <w:rsid w:val="00CD79A7"/>
    <w:rsid w:val="00CE03DB"/>
    <w:rsid w:val="00CE04D6"/>
    <w:rsid w:val="00CE0832"/>
    <w:rsid w:val="00CE292C"/>
    <w:rsid w:val="00CE3251"/>
    <w:rsid w:val="00CE3556"/>
    <w:rsid w:val="00CE5809"/>
    <w:rsid w:val="00CE596B"/>
    <w:rsid w:val="00CE6C2F"/>
    <w:rsid w:val="00CE7623"/>
    <w:rsid w:val="00CF3107"/>
    <w:rsid w:val="00CF325D"/>
    <w:rsid w:val="00CF3C6B"/>
    <w:rsid w:val="00CF3DFD"/>
    <w:rsid w:val="00CF408C"/>
    <w:rsid w:val="00CF66E2"/>
    <w:rsid w:val="00CF6E47"/>
    <w:rsid w:val="00D00005"/>
    <w:rsid w:val="00D01524"/>
    <w:rsid w:val="00D028C1"/>
    <w:rsid w:val="00D03754"/>
    <w:rsid w:val="00D043EC"/>
    <w:rsid w:val="00D04544"/>
    <w:rsid w:val="00D07F2E"/>
    <w:rsid w:val="00D15A78"/>
    <w:rsid w:val="00D16232"/>
    <w:rsid w:val="00D200B5"/>
    <w:rsid w:val="00D2345A"/>
    <w:rsid w:val="00D24B32"/>
    <w:rsid w:val="00D25006"/>
    <w:rsid w:val="00D27924"/>
    <w:rsid w:val="00D30132"/>
    <w:rsid w:val="00D323AB"/>
    <w:rsid w:val="00D326C6"/>
    <w:rsid w:val="00D32BE9"/>
    <w:rsid w:val="00D32D9D"/>
    <w:rsid w:val="00D32F76"/>
    <w:rsid w:val="00D33F15"/>
    <w:rsid w:val="00D35A27"/>
    <w:rsid w:val="00D36B2B"/>
    <w:rsid w:val="00D40FD1"/>
    <w:rsid w:val="00D41588"/>
    <w:rsid w:val="00D4217B"/>
    <w:rsid w:val="00D423A5"/>
    <w:rsid w:val="00D4442C"/>
    <w:rsid w:val="00D44798"/>
    <w:rsid w:val="00D449A4"/>
    <w:rsid w:val="00D46925"/>
    <w:rsid w:val="00D473A0"/>
    <w:rsid w:val="00D50925"/>
    <w:rsid w:val="00D515E3"/>
    <w:rsid w:val="00D51CE0"/>
    <w:rsid w:val="00D52324"/>
    <w:rsid w:val="00D52532"/>
    <w:rsid w:val="00D5337B"/>
    <w:rsid w:val="00D55CF8"/>
    <w:rsid w:val="00D56F9B"/>
    <w:rsid w:val="00D572DC"/>
    <w:rsid w:val="00D601DB"/>
    <w:rsid w:val="00D60FC6"/>
    <w:rsid w:val="00D61681"/>
    <w:rsid w:val="00D62348"/>
    <w:rsid w:val="00D63217"/>
    <w:rsid w:val="00D637C0"/>
    <w:rsid w:val="00D648E5"/>
    <w:rsid w:val="00D65C62"/>
    <w:rsid w:val="00D66683"/>
    <w:rsid w:val="00D6712B"/>
    <w:rsid w:val="00D70233"/>
    <w:rsid w:val="00D70673"/>
    <w:rsid w:val="00D7197D"/>
    <w:rsid w:val="00D73B91"/>
    <w:rsid w:val="00D74F89"/>
    <w:rsid w:val="00D74FBC"/>
    <w:rsid w:val="00D76178"/>
    <w:rsid w:val="00D76DFB"/>
    <w:rsid w:val="00D770F9"/>
    <w:rsid w:val="00D8014F"/>
    <w:rsid w:val="00D8265C"/>
    <w:rsid w:val="00D82AE0"/>
    <w:rsid w:val="00D84191"/>
    <w:rsid w:val="00D86483"/>
    <w:rsid w:val="00D86A46"/>
    <w:rsid w:val="00D86FC1"/>
    <w:rsid w:val="00D87EC0"/>
    <w:rsid w:val="00D9085F"/>
    <w:rsid w:val="00D910E6"/>
    <w:rsid w:val="00D9123F"/>
    <w:rsid w:val="00D92FDE"/>
    <w:rsid w:val="00D9360D"/>
    <w:rsid w:val="00D93727"/>
    <w:rsid w:val="00D941A0"/>
    <w:rsid w:val="00D94519"/>
    <w:rsid w:val="00D94B66"/>
    <w:rsid w:val="00D95250"/>
    <w:rsid w:val="00D9598E"/>
    <w:rsid w:val="00DA0DA8"/>
    <w:rsid w:val="00DA1338"/>
    <w:rsid w:val="00DA170E"/>
    <w:rsid w:val="00DA4300"/>
    <w:rsid w:val="00DA455D"/>
    <w:rsid w:val="00DA46D1"/>
    <w:rsid w:val="00DA56C4"/>
    <w:rsid w:val="00DA5D7F"/>
    <w:rsid w:val="00DB3ACC"/>
    <w:rsid w:val="00DB4205"/>
    <w:rsid w:val="00DB5DC4"/>
    <w:rsid w:val="00DB6C1F"/>
    <w:rsid w:val="00DC1EAC"/>
    <w:rsid w:val="00DC4BB7"/>
    <w:rsid w:val="00DC58A1"/>
    <w:rsid w:val="00DC6A9F"/>
    <w:rsid w:val="00DC723F"/>
    <w:rsid w:val="00DD13AA"/>
    <w:rsid w:val="00DD1A9D"/>
    <w:rsid w:val="00DD1D86"/>
    <w:rsid w:val="00DD3AE6"/>
    <w:rsid w:val="00DD61DF"/>
    <w:rsid w:val="00DD6AD2"/>
    <w:rsid w:val="00DD6DA1"/>
    <w:rsid w:val="00DD6FFC"/>
    <w:rsid w:val="00DD7DF3"/>
    <w:rsid w:val="00DD7E93"/>
    <w:rsid w:val="00DE2147"/>
    <w:rsid w:val="00DE2423"/>
    <w:rsid w:val="00DE2D9E"/>
    <w:rsid w:val="00DE4A87"/>
    <w:rsid w:val="00DE54BD"/>
    <w:rsid w:val="00DE5844"/>
    <w:rsid w:val="00DE592A"/>
    <w:rsid w:val="00DE5F7E"/>
    <w:rsid w:val="00DE624C"/>
    <w:rsid w:val="00DE7DB1"/>
    <w:rsid w:val="00DE7EBF"/>
    <w:rsid w:val="00DF2D8D"/>
    <w:rsid w:val="00DF31E4"/>
    <w:rsid w:val="00DF393F"/>
    <w:rsid w:val="00DF58ED"/>
    <w:rsid w:val="00DF7103"/>
    <w:rsid w:val="00E00DBB"/>
    <w:rsid w:val="00E027B2"/>
    <w:rsid w:val="00E038DE"/>
    <w:rsid w:val="00E05196"/>
    <w:rsid w:val="00E06410"/>
    <w:rsid w:val="00E0735A"/>
    <w:rsid w:val="00E07724"/>
    <w:rsid w:val="00E0774C"/>
    <w:rsid w:val="00E07882"/>
    <w:rsid w:val="00E10E9C"/>
    <w:rsid w:val="00E114E6"/>
    <w:rsid w:val="00E116B2"/>
    <w:rsid w:val="00E11FD3"/>
    <w:rsid w:val="00E12DC5"/>
    <w:rsid w:val="00E15586"/>
    <w:rsid w:val="00E15877"/>
    <w:rsid w:val="00E15B85"/>
    <w:rsid w:val="00E1696E"/>
    <w:rsid w:val="00E17029"/>
    <w:rsid w:val="00E22D68"/>
    <w:rsid w:val="00E233E5"/>
    <w:rsid w:val="00E25DD2"/>
    <w:rsid w:val="00E307EC"/>
    <w:rsid w:val="00E32B5A"/>
    <w:rsid w:val="00E33949"/>
    <w:rsid w:val="00E33E04"/>
    <w:rsid w:val="00E34060"/>
    <w:rsid w:val="00E34732"/>
    <w:rsid w:val="00E35744"/>
    <w:rsid w:val="00E35938"/>
    <w:rsid w:val="00E36026"/>
    <w:rsid w:val="00E366A6"/>
    <w:rsid w:val="00E3732C"/>
    <w:rsid w:val="00E4103D"/>
    <w:rsid w:val="00E46CCB"/>
    <w:rsid w:val="00E47DFA"/>
    <w:rsid w:val="00E52234"/>
    <w:rsid w:val="00E52C0D"/>
    <w:rsid w:val="00E542DD"/>
    <w:rsid w:val="00E54980"/>
    <w:rsid w:val="00E54D75"/>
    <w:rsid w:val="00E54DC5"/>
    <w:rsid w:val="00E557E8"/>
    <w:rsid w:val="00E55C57"/>
    <w:rsid w:val="00E567C6"/>
    <w:rsid w:val="00E5771A"/>
    <w:rsid w:val="00E60B3E"/>
    <w:rsid w:val="00E6281D"/>
    <w:rsid w:val="00E628FE"/>
    <w:rsid w:val="00E62D68"/>
    <w:rsid w:val="00E64114"/>
    <w:rsid w:val="00E6449F"/>
    <w:rsid w:val="00E66269"/>
    <w:rsid w:val="00E669E0"/>
    <w:rsid w:val="00E67763"/>
    <w:rsid w:val="00E71CBA"/>
    <w:rsid w:val="00E72263"/>
    <w:rsid w:val="00E72F8A"/>
    <w:rsid w:val="00E7382B"/>
    <w:rsid w:val="00E75D26"/>
    <w:rsid w:val="00E773B5"/>
    <w:rsid w:val="00E77BF8"/>
    <w:rsid w:val="00E81BEF"/>
    <w:rsid w:val="00E81E13"/>
    <w:rsid w:val="00E832A9"/>
    <w:rsid w:val="00E836E9"/>
    <w:rsid w:val="00E83ED1"/>
    <w:rsid w:val="00E846EF"/>
    <w:rsid w:val="00E846FC"/>
    <w:rsid w:val="00E91691"/>
    <w:rsid w:val="00E938A2"/>
    <w:rsid w:val="00E95791"/>
    <w:rsid w:val="00E976F6"/>
    <w:rsid w:val="00E97988"/>
    <w:rsid w:val="00E97FDD"/>
    <w:rsid w:val="00EA39FF"/>
    <w:rsid w:val="00EA4496"/>
    <w:rsid w:val="00EA5F0F"/>
    <w:rsid w:val="00EA709D"/>
    <w:rsid w:val="00EA7635"/>
    <w:rsid w:val="00EA7E45"/>
    <w:rsid w:val="00EB0322"/>
    <w:rsid w:val="00EB07B9"/>
    <w:rsid w:val="00EB0A62"/>
    <w:rsid w:val="00EB0BD6"/>
    <w:rsid w:val="00EB25BB"/>
    <w:rsid w:val="00EB5D07"/>
    <w:rsid w:val="00EB6C8A"/>
    <w:rsid w:val="00EB6F71"/>
    <w:rsid w:val="00EB750E"/>
    <w:rsid w:val="00EC0736"/>
    <w:rsid w:val="00EC19F8"/>
    <w:rsid w:val="00EC4BF6"/>
    <w:rsid w:val="00EC653A"/>
    <w:rsid w:val="00EC7BE6"/>
    <w:rsid w:val="00ED0A18"/>
    <w:rsid w:val="00ED10C8"/>
    <w:rsid w:val="00ED1EBA"/>
    <w:rsid w:val="00ED251E"/>
    <w:rsid w:val="00ED39D7"/>
    <w:rsid w:val="00ED4166"/>
    <w:rsid w:val="00ED67A0"/>
    <w:rsid w:val="00ED709B"/>
    <w:rsid w:val="00EE10D7"/>
    <w:rsid w:val="00EE1636"/>
    <w:rsid w:val="00EE16B8"/>
    <w:rsid w:val="00EE201B"/>
    <w:rsid w:val="00EE27B4"/>
    <w:rsid w:val="00EE70B4"/>
    <w:rsid w:val="00EE7545"/>
    <w:rsid w:val="00EF0782"/>
    <w:rsid w:val="00EF220E"/>
    <w:rsid w:val="00EF22ED"/>
    <w:rsid w:val="00EF2436"/>
    <w:rsid w:val="00EF4956"/>
    <w:rsid w:val="00EF661D"/>
    <w:rsid w:val="00EF6F46"/>
    <w:rsid w:val="00EF7010"/>
    <w:rsid w:val="00EF7151"/>
    <w:rsid w:val="00EF796D"/>
    <w:rsid w:val="00F0167F"/>
    <w:rsid w:val="00F01D10"/>
    <w:rsid w:val="00F02168"/>
    <w:rsid w:val="00F031F6"/>
    <w:rsid w:val="00F05E92"/>
    <w:rsid w:val="00F05F0D"/>
    <w:rsid w:val="00F064C0"/>
    <w:rsid w:val="00F07DF1"/>
    <w:rsid w:val="00F11449"/>
    <w:rsid w:val="00F118DB"/>
    <w:rsid w:val="00F121B6"/>
    <w:rsid w:val="00F122D8"/>
    <w:rsid w:val="00F1270A"/>
    <w:rsid w:val="00F132AF"/>
    <w:rsid w:val="00F13B95"/>
    <w:rsid w:val="00F13BA8"/>
    <w:rsid w:val="00F143D7"/>
    <w:rsid w:val="00F14BD1"/>
    <w:rsid w:val="00F1599D"/>
    <w:rsid w:val="00F17E31"/>
    <w:rsid w:val="00F213EE"/>
    <w:rsid w:val="00F21476"/>
    <w:rsid w:val="00F2379F"/>
    <w:rsid w:val="00F24081"/>
    <w:rsid w:val="00F26529"/>
    <w:rsid w:val="00F27E55"/>
    <w:rsid w:val="00F307C8"/>
    <w:rsid w:val="00F30F63"/>
    <w:rsid w:val="00F31B26"/>
    <w:rsid w:val="00F3637C"/>
    <w:rsid w:val="00F40048"/>
    <w:rsid w:val="00F4010E"/>
    <w:rsid w:val="00F40C6E"/>
    <w:rsid w:val="00F41DF3"/>
    <w:rsid w:val="00F4492A"/>
    <w:rsid w:val="00F44BA9"/>
    <w:rsid w:val="00F45339"/>
    <w:rsid w:val="00F45CD4"/>
    <w:rsid w:val="00F46106"/>
    <w:rsid w:val="00F47E97"/>
    <w:rsid w:val="00F50003"/>
    <w:rsid w:val="00F50B3D"/>
    <w:rsid w:val="00F51DA5"/>
    <w:rsid w:val="00F55A43"/>
    <w:rsid w:val="00F562C7"/>
    <w:rsid w:val="00F601EF"/>
    <w:rsid w:val="00F604DB"/>
    <w:rsid w:val="00F63A38"/>
    <w:rsid w:val="00F657C6"/>
    <w:rsid w:val="00F65F2C"/>
    <w:rsid w:val="00F666BD"/>
    <w:rsid w:val="00F6735C"/>
    <w:rsid w:val="00F7096F"/>
    <w:rsid w:val="00F7154A"/>
    <w:rsid w:val="00F71787"/>
    <w:rsid w:val="00F731AB"/>
    <w:rsid w:val="00F7588D"/>
    <w:rsid w:val="00F76691"/>
    <w:rsid w:val="00F76ACE"/>
    <w:rsid w:val="00F76E60"/>
    <w:rsid w:val="00F77776"/>
    <w:rsid w:val="00F807F5"/>
    <w:rsid w:val="00F80C4A"/>
    <w:rsid w:val="00F83B4E"/>
    <w:rsid w:val="00F84986"/>
    <w:rsid w:val="00F85BBD"/>
    <w:rsid w:val="00F8787E"/>
    <w:rsid w:val="00F918D4"/>
    <w:rsid w:val="00F91CA6"/>
    <w:rsid w:val="00F92B5F"/>
    <w:rsid w:val="00F9389F"/>
    <w:rsid w:val="00F953D0"/>
    <w:rsid w:val="00F95E4F"/>
    <w:rsid w:val="00F97143"/>
    <w:rsid w:val="00F97AAC"/>
    <w:rsid w:val="00FA0149"/>
    <w:rsid w:val="00FA122B"/>
    <w:rsid w:val="00FA2E35"/>
    <w:rsid w:val="00FA39BE"/>
    <w:rsid w:val="00FA4031"/>
    <w:rsid w:val="00FA454A"/>
    <w:rsid w:val="00FA6261"/>
    <w:rsid w:val="00FA6AB9"/>
    <w:rsid w:val="00FA6EFD"/>
    <w:rsid w:val="00FA75FF"/>
    <w:rsid w:val="00FB0639"/>
    <w:rsid w:val="00FB18D2"/>
    <w:rsid w:val="00FB1E99"/>
    <w:rsid w:val="00FB28C8"/>
    <w:rsid w:val="00FB32C2"/>
    <w:rsid w:val="00FB619A"/>
    <w:rsid w:val="00FB6AD7"/>
    <w:rsid w:val="00FC2229"/>
    <w:rsid w:val="00FC28F4"/>
    <w:rsid w:val="00FC2D52"/>
    <w:rsid w:val="00FC3880"/>
    <w:rsid w:val="00FC541E"/>
    <w:rsid w:val="00FC5FA5"/>
    <w:rsid w:val="00FD17CB"/>
    <w:rsid w:val="00FD1931"/>
    <w:rsid w:val="00FD2DB6"/>
    <w:rsid w:val="00FD565F"/>
    <w:rsid w:val="00FD701C"/>
    <w:rsid w:val="00FE0A82"/>
    <w:rsid w:val="00FE1AF1"/>
    <w:rsid w:val="00FE2E0B"/>
    <w:rsid w:val="00FE315E"/>
    <w:rsid w:val="00FE45A1"/>
    <w:rsid w:val="00FE535E"/>
    <w:rsid w:val="00FE5CF0"/>
    <w:rsid w:val="00FE6CAA"/>
    <w:rsid w:val="00FE7364"/>
    <w:rsid w:val="00FF2C2B"/>
    <w:rsid w:val="00FF466E"/>
    <w:rsid w:val="00FF54A2"/>
    <w:rsid w:val="00FF54A9"/>
    <w:rsid w:val="00FF5F56"/>
    <w:rsid w:val="00FF6322"/>
    <w:rsid w:val="00FF666F"/>
  </w:rsids>
  <m:mathPr>
    <m:mathFont m:val="Cambria Math"/>
    <m:brkBin m:val="before"/>
    <m:brkBinSub m:val="--"/>
    <m:smallFrac m:val="0"/>
    <m:dispDef/>
    <m:lMargin m:val="576"/>
    <m:rMargin m:val="576"/>
    <m:defJc m:val="center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5E3888"/>
  <w15:docId w15:val="{935B0722-C224-4C7D-AF1B-D16A91F47E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B75F2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CB75F2"/>
    <w:pPr>
      <w:keepNext/>
      <w:jc w:val="center"/>
      <w:outlineLvl w:val="0"/>
    </w:pPr>
    <w:rPr>
      <w:rFonts w:ascii="Arial" w:hAnsi="Arial" w:cs="Arial"/>
      <w:b/>
      <w:bCs/>
      <w:sz w:val="28"/>
      <w:u w:val="single"/>
    </w:rPr>
  </w:style>
  <w:style w:type="paragraph" w:styleId="Nagwek2">
    <w:name w:val="heading 2"/>
    <w:basedOn w:val="Normalny"/>
    <w:next w:val="Normalny"/>
    <w:qFormat/>
    <w:rsid w:val="00CB75F2"/>
    <w:pPr>
      <w:keepNext/>
      <w:tabs>
        <w:tab w:val="num" w:pos="0"/>
      </w:tabs>
      <w:jc w:val="center"/>
      <w:outlineLvl w:val="1"/>
    </w:pPr>
    <w:rPr>
      <w:rFonts w:ascii="Arial" w:hAnsi="Arial" w:cs="Arial"/>
      <w:b/>
      <w:bCs/>
      <w:sz w:val="22"/>
      <w:u w:val="single"/>
    </w:rPr>
  </w:style>
  <w:style w:type="paragraph" w:styleId="Nagwek3">
    <w:name w:val="heading 3"/>
    <w:basedOn w:val="Normalny"/>
    <w:next w:val="Normalny"/>
    <w:link w:val="Nagwek3Znak"/>
    <w:qFormat/>
    <w:rsid w:val="00CB75F2"/>
    <w:pPr>
      <w:keepNext/>
      <w:jc w:val="center"/>
      <w:outlineLvl w:val="2"/>
    </w:pPr>
    <w:rPr>
      <w:rFonts w:ascii="Arial" w:hAnsi="Arial" w:cs="Arial"/>
      <w:b/>
      <w:bCs/>
      <w:sz w:val="28"/>
    </w:rPr>
  </w:style>
  <w:style w:type="paragraph" w:styleId="Nagwek4">
    <w:name w:val="heading 4"/>
    <w:basedOn w:val="Nagwek3"/>
    <w:next w:val="Normalny"/>
    <w:qFormat/>
    <w:rsid w:val="00CB75F2"/>
    <w:pPr>
      <w:keepLines/>
      <w:tabs>
        <w:tab w:val="left" w:pos="709"/>
      </w:tabs>
      <w:spacing w:before="60" w:after="60"/>
      <w:jc w:val="both"/>
      <w:outlineLvl w:val="3"/>
    </w:pPr>
    <w:rPr>
      <w:rFonts w:ascii="Tahoma" w:hAnsi="Tahoma" w:cs="Times New Roman"/>
      <w:b w:val="0"/>
      <w:bCs w:val="0"/>
      <w:color w:val="008080"/>
      <w:sz w:val="20"/>
      <w:szCs w:val="20"/>
      <w:lang w:val="en-US"/>
    </w:rPr>
  </w:style>
  <w:style w:type="paragraph" w:styleId="Nagwek5">
    <w:name w:val="heading 5"/>
    <w:basedOn w:val="Normalny"/>
    <w:next w:val="Normalny"/>
    <w:qFormat/>
    <w:rsid w:val="00CB75F2"/>
    <w:pPr>
      <w:spacing w:before="240" w:after="120"/>
      <w:jc w:val="both"/>
      <w:outlineLvl w:val="4"/>
    </w:pPr>
    <w:rPr>
      <w:rFonts w:ascii="Tahoma" w:hAnsi="Tahoma"/>
      <w:color w:val="0000FF"/>
      <w:sz w:val="20"/>
      <w:szCs w:val="20"/>
      <w:lang w:val="de-DE"/>
    </w:rPr>
  </w:style>
  <w:style w:type="paragraph" w:styleId="Nagwek6">
    <w:name w:val="heading 6"/>
    <w:basedOn w:val="Normalny"/>
    <w:next w:val="Normalny"/>
    <w:qFormat/>
    <w:rsid w:val="00CB75F2"/>
    <w:pPr>
      <w:spacing w:before="240" w:after="120"/>
      <w:jc w:val="both"/>
      <w:outlineLvl w:val="5"/>
    </w:pPr>
    <w:rPr>
      <w:rFonts w:ascii="Tahoma" w:hAnsi="Tahoma"/>
      <w:color w:val="0000FF"/>
      <w:sz w:val="20"/>
      <w:szCs w:val="20"/>
      <w:lang w:val="de-DE"/>
    </w:rPr>
  </w:style>
  <w:style w:type="paragraph" w:styleId="Nagwek7">
    <w:name w:val="heading 7"/>
    <w:basedOn w:val="Normalny"/>
    <w:next w:val="Normalny"/>
    <w:qFormat/>
    <w:rsid w:val="00CB75F2"/>
    <w:pPr>
      <w:spacing w:before="240" w:after="120"/>
      <w:jc w:val="both"/>
      <w:outlineLvl w:val="6"/>
    </w:pPr>
    <w:rPr>
      <w:rFonts w:ascii="Tahoma" w:hAnsi="Tahoma"/>
      <w:color w:val="0000FF"/>
      <w:sz w:val="20"/>
      <w:szCs w:val="20"/>
      <w:lang w:val="de-DE"/>
    </w:rPr>
  </w:style>
  <w:style w:type="paragraph" w:styleId="Nagwek8">
    <w:name w:val="heading 8"/>
    <w:basedOn w:val="Normalny"/>
    <w:next w:val="Normalny"/>
    <w:qFormat/>
    <w:rsid w:val="00CB75F2"/>
    <w:pPr>
      <w:spacing w:before="240" w:after="120"/>
      <w:jc w:val="both"/>
      <w:outlineLvl w:val="7"/>
    </w:pPr>
    <w:rPr>
      <w:rFonts w:ascii="Tahoma" w:hAnsi="Tahoma"/>
      <w:color w:val="0000FF"/>
      <w:sz w:val="20"/>
      <w:szCs w:val="20"/>
      <w:lang w:val="de-DE"/>
    </w:rPr>
  </w:style>
  <w:style w:type="paragraph" w:styleId="Nagwek9">
    <w:name w:val="heading 9"/>
    <w:basedOn w:val="Normalny"/>
    <w:next w:val="Normalny"/>
    <w:qFormat/>
    <w:rsid w:val="00CB75F2"/>
    <w:pPr>
      <w:spacing w:before="240" w:after="120"/>
      <w:jc w:val="both"/>
      <w:outlineLvl w:val="8"/>
    </w:pPr>
    <w:rPr>
      <w:rFonts w:ascii="Tahoma" w:hAnsi="Tahoma"/>
      <w:color w:val="0000FF"/>
      <w:sz w:val="20"/>
      <w:szCs w:val="20"/>
      <w:lang w:val="de-D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-Domylnaczcionkaakapitu">
    <w:name w:val="WW-Domyślna czcionka akapitu"/>
    <w:rsid w:val="00CB75F2"/>
  </w:style>
  <w:style w:type="character" w:customStyle="1" w:styleId="WW-Absatz-Standardschriftart">
    <w:name w:val="WW-Absatz-Standardschriftart"/>
    <w:rsid w:val="00CB75F2"/>
  </w:style>
  <w:style w:type="character" w:customStyle="1" w:styleId="WW-Absatz-Standardschriftart1">
    <w:name w:val="WW-Absatz-Standardschriftart1"/>
    <w:rsid w:val="00CB75F2"/>
  </w:style>
  <w:style w:type="character" w:customStyle="1" w:styleId="WW8Num2z0">
    <w:name w:val="WW8Num2z0"/>
    <w:rsid w:val="00CB75F2"/>
    <w:rPr>
      <w:rFonts w:ascii="Times New Roman" w:hAnsi="Times New Roman" w:cs="Times New Roman"/>
    </w:rPr>
  </w:style>
  <w:style w:type="character" w:customStyle="1" w:styleId="WW-Absatz-Standardschriftart11">
    <w:name w:val="WW-Absatz-Standardschriftart11"/>
    <w:rsid w:val="00CB75F2"/>
  </w:style>
  <w:style w:type="character" w:customStyle="1" w:styleId="WW-WW8Num2z0">
    <w:name w:val="WW-WW8Num2z0"/>
    <w:rsid w:val="00CB75F2"/>
    <w:rPr>
      <w:rFonts w:ascii="Times New Roman" w:hAnsi="Times New Roman" w:cs="Times New Roman"/>
    </w:rPr>
  </w:style>
  <w:style w:type="character" w:customStyle="1" w:styleId="WW-Absatz-Standardschriftart111">
    <w:name w:val="WW-Absatz-Standardschriftart111"/>
    <w:rsid w:val="00CB75F2"/>
  </w:style>
  <w:style w:type="character" w:customStyle="1" w:styleId="WW-WW8Num2z01">
    <w:name w:val="WW-WW8Num2z01"/>
    <w:rsid w:val="00CB75F2"/>
    <w:rPr>
      <w:rFonts w:ascii="Times New Roman" w:hAnsi="Times New Roman" w:cs="Times New Roman"/>
    </w:rPr>
  </w:style>
  <w:style w:type="character" w:customStyle="1" w:styleId="WW-Absatz-Standardschriftart1111">
    <w:name w:val="WW-Absatz-Standardschriftart1111"/>
    <w:rsid w:val="00CB75F2"/>
  </w:style>
  <w:style w:type="character" w:customStyle="1" w:styleId="WW-WW8Num2z011">
    <w:name w:val="WW-WW8Num2z011"/>
    <w:rsid w:val="00CB75F2"/>
    <w:rPr>
      <w:rFonts w:ascii="Times New Roman" w:hAnsi="Times New Roman" w:cs="Times New Roman"/>
    </w:rPr>
  </w:style>
  <w:style w:type="character" w:customStyle="1" w:styleId="WW-Absatz-Standardschriftart11111">
    <w:name w:val="WW-Absatz-Standardschriftart11111"/>
    <w:rsid w:val="00CB75F2"/>
  </w:style>
  <w:style w:type="character" w:customStyle="1" w:styleId="WW-WW8Num2z0111">
    <w:name w:val="WW-WW8Num2z0111"/>
    <w:rsid w:val="00CB75F2"/>
    <w:rPr>
      <w:rFonts w:ascii="Times New Roman" w:hAnsi="Times New Roman" w:cs="Times New Roman"/>
    </w:rPr>
  </w:style>
  <w:style w:type="character" w:customStyle="1" w:styleId="WW-Absatz-Standardschriftart111111">
    <w:name w:val="WW-Absatz-Standardschriftart111111"/>
    <w:rsid w:val="00CB75F2"/>
  </w:style>
  <w:style w:type="character" w:customStyle="1" w:styleId="WW-WW8Num2z01111">
    <w:name w:val="WW-WW8Num2z01111"/>
    <w:rsid w:val="00CB75F2"/>
    <w:rPr>
      <w:rFonts w:ascii="Times New Roman" w:hAnsi="Times New Roman" w:cs="Times New Roman"/>
    </w:rPr>
  </w:style>
  <w:style w:type="character" w:customStyle="1" w:styleId="WW8Num3z0">
    <w:name w:val="WW8Num3z0"/>
    <w:rsid w:val="00CB75F2"/>
    <w:rPr>
      <w:rFonts w:ascii="StarSymbol" w:hAnsi="StarSymbol" w:cs="Wingdings"/>
      <w:sz w:val="18"/>
      <w:szCs w:val="18"/>
    </w:rPr>
  </w:style>
  <w:style w:type="character" w:customStyle="1" w:styleId="WW-Absatz-Standardschriftart1111111">
    <w:name w:val="WW-Absatz-Standardschriftart1111111"/>
    <w:rsid w:val="00CB75F2"/>
  </w:style>
  <w:style w:type="character" w:customStyle="1" w:styleId="WW-WW8Num2z011111">
    <w:name w:val="WW-WW8Num2z011111"/>
    <w:rsid w:val="00CB75F2"/>
    <w:rPr>
      <w:rFonts w:ascii="Times New Roman" w:hAnsi="Times New Roman" w:cs="Times New Roman"/>
    </w:rPr>
  </w:style>
  <w:style w:type="character" w:customStyle="1" w:styleId="WW-Absatz-Standardschriftart11111111">
    <w:name w:val="WW-Absatz-Standardschriftart11111111"/>
    <w:rsid w:val="00CB75F2"/>
  </w:style>
  <w:style w:type="character" w:customStyle="1" w:styleId="WW-WW8Num2z0111111">
    <w:name w:val="WW-WW8Num2z0111111"/>
    <w:rsid w:val="00CB75F2"/>
    <w:rPr>
      <w:rFonts w:ascii="Times New Roman" w:hAnsi="Times New Roman" w:cs="Times New Roman"/>
    </w:rPr>
  </w:style>
  <w:style w:type="character" w:customStyle="1" w:styleId="WW-WW8Num3z0">
    <w:name w:val="WW-WW8Num3z0"/>
    <w:rsid w:val="00CB75F2"/>
    <w:rPr>
      <w:rFonts w:ascii="StarSymbol" w:hAnsi="StarSymbol" w:cs="Wingdings"/>
      <w:sz w:val="18"/>
      <w:szCs w:val="18"/>
    </w:rPr>
  </w:style>
  <w:style w:type="character" w:customStyle="1" w:styleId="WW-Absatz-Standardschriftart111111111">
    <w:name w:val="WW-Absatz-Standardschriftart111111111"/>
    <w:rsid w:val="00CB75F2"/>
  </w:style>
  <w:style w:type="character" w:customStyle="1" w:styleId="WW8Num7z0">
    <w:name w:val="WW8Num7z0"/>
    <w:rsid w:val="00CB75F2"/>
    <w:rPr>
      <w:rFonts w:ascii="Times New Roman" w:hAnsi="Times New Roman" w:cs="Times New Roman"/>
    </w:rPr>
  </w:style>
  <w:style w:type="character" w:customStyle="1" w:styleId="WW-Absatz-Standardschriftart1111111111">
    <w:name w:val="WW-Absatz-Standardschriftart1111111111"/>
    <w:rsid w:val="00CB75F2"/>
  </w:style>
  <w:style w:type="character" w:customStyle="1" w:styleId="WW-Absatz-Standardschriftart11111111111">
    <w:name w:val="WW-Absatz-Standardschriftart11111111111"/>
    <w:rsid w:val="00CB75F2"/>
  </w:style>
  <w:style w:type="character" w:customStyle="1" w:styleId="WW-Absatz-Standardschriftart111111111111">
    <w:name w:val="WW-Absatz-Standardschriftart111111111111"/>
    <w:rsid w:val="00CB75F2"/>
  </w:style>
  <w:style w:type="character" w:customStyle="1" w:styleId="WW-Absatz-Standardschriftart1111111111111">
    <w:name w:val="WW-Absatz-Standardschriftart1111111111111"/>
    <w:rsid w:val="00CB75F2"/>
  </w:style>
  <w:style w:type="character" w:customStyle="1" w:styleId="WW-Absatz-Standardschriftart11111111111111">
    <w:name w:val="WW-Absatz-Standardschriftart11111111111111"/>
    <w:rsid w:val="00CB75F2"/>
  </w:style>
  <w:style w:type="character" w:customStyle="1" w:styleId="WW-WW8Num2z01111111">
    <w:name w:val="WW-WW8Num2z01111111"/>
    <w:rsid w:val="00CB75F2"/>
    <w:rPr>
      <w:rFonts w:ascii="StarSymbol" w:hAnsi="StarSymbol" w:cs="Wingdings"/>
      <w:sz w:val="18"/>
      <w:szCs w:val="18"/>
    </w:rPr>
  </w:style>
  <w:style w:type="character" w:customStyle="1" w:styleId="WW-WW8Num3z01">
    <w:name w:val="WW-WW8Num3z01"/>
    <w:rsid w:val="00CB75F2"/>
    <w:rPr>
      <w:rFonts w:ascii="StarSymbol" w:hAnsi="StarSymbol" w:cs="Wingdings"/>
      <w:sz w:val="18"/>
      <w:szCs w:val="18"/>
    </w:rPr>
  </w:style>
  <w:style w:type="character" w:customStyle="1" w:styleId="WW8Num4z0">
    <w:name w:val="WW8Num4z0"/>
    <w:rsid w:val="00CB75F2"/>
    <w:rPr>
      <w:rFonts w:ascii="StarSymbol" w:hAnsi="StarSymbol" w:cs="Wingdings"/>
      <w:sz w:val="18"/>
      <w:szCs w:val="18"/>
    </w:rPr>
  </w:style>
  <w:style w:type="character" w:customStyle="1" w:styleId="WW8Num6z0">
    <w:name w:val="WW8Num6z0"/>
    <w:rsid w:val="00CB75F2"/>
    <w:rPr>
      <w:rFonts w:ascii="StarSymbol" w:hAnsi="StarSymbol" w:cs="Wingdings"/>
      <w:sz w:val="18"/>
      <w:szCs w:val="18"/>
    </w:rPr>
  </w:style>
  <w:style w:type="character" w:customStyle="1" w:styleId="WW8Num11z0">
    <w:name w:val="WW8Num11z0"/>
    <w:rsid w:val="00CB75F2"/>
    <w:rPr>
      <w:rFonts w:ascii="Times New Roman" w:hAnsi="Times New Roman"/>
    </w:rPr>
  </w:style>
  <w:style w:type="character" w:customStyle="1" w:styleId="WW8Num13z0">
    <w:name w:val="WW8Num13z0"/>
    <w:rsid w:val="00CB75F2"/>
    <w:rPr>
      <w:rFonts w:ascii="Times New Roman" w:eastAsia="Times New Roman" w:hAnsi="Times New Roman" w:cs="Times New Roman"/>
    </w:rPr>
  </w:style>
  <w:style w:type="character" w:customStyle="1" w:styleId="WW8Num13z1">
    <w:name w:val="WW8Num13z1"/>
    <w:rsid w:val="00CB75F2"/>
    <w:rPr>
      <w:rFonts w:ascii="Courier New" w:hAnsi="Courier New"/>
    </w:rPr>
  </w:style>
  <w:style w:type="character" w:customStyle="1" w:styleId="WW8Num13z2">
    <w:name w:val="WW8Num13z2"/>
    <w:rsid w:val="00CB75F2"/>
    <w:rPr>
      <w:rFonts w:ascii="Wingdings" w:hAnsi="Wingdings"/>
    </w:rPr>
  </w:style>
  <w:style w:type="character" w:customStyle="1" w:styleId="WW8Num13z3">
    <w:name w:val="WW8Num13z3"/>
    <w:rsid w:val="00CB75F2"/>
    <w:rPr>
      <w:rFonts w:ascii="Symbol" w:hAnsi="Symbol"/>
    </w:rPr>
  </w:style>
  <w:style w:type="character" w:customStyle="1" w:styleId="WW-Domylnaczcionkaakapitu1">
    <w:name w:val="WW-Domyślna czcionka akapitu1"/>
    <w:rsid w:val="00CB75F2"/>
  </w:style>
  <w:style w:type="character" w:customStyle="1" w:styleId="WW-Domylnaczcionkaakapitu11">
    <w:name w:val="WW-Domyślna czcionka akapitu11"/>
    <w:rsid w:val="00CB75F2"/>
  </w:style>
  <w:style w:type="character" w:styleId="Numerstrony">
    <w:name w:val="page number"/>
    <w:basedOn w:val="WW-Domylnaczcionkaakapitu11"/>
    <w:semiHidden/>
    <w:rsid w:val="00CB75F2"/>
  </w:style>
  <w:style w:type="character" w:customStyle="1" w:styleId="Znakinumeracji">
    <w:name w:val="Znaki numeracji"/>
    <w:rsid w:val="00CB75F2"/>
  </w:style>
  <w:style w:type="character" w:customStyle="1" w:styleId="WW-Znakinumeracji">
    <w:name w:val="WW-Znaki numeracji"/>
    <w:rsid w:val="00CB75F2"/>
  </w:style>
  <w:style w:type="character" w:customStyle="1" w:styleId="WW-Znakinumeracji1">
    <w:name w:val="WW-Znaki numeracji1"/>
    <w:rsid w:val="00CB75F2"/>
  </w:style>
  <w:style w:type="character" w:customStyle="1" w:styleId="WW-Znakinumeracji11">
    <w:name w:val="WW-Znaki numeracji11"/>
    <w:rsid w:val="00CB75F2"/>
  </w:style>
  <w:style w:type="character" w:customStyle="1" w:styleId="WW-Znakinumeracji111">
    <w:name w:val="WW-Znaki numeracji111"/>
    <w:rsid w:val="00CB75F2"/>
  </w:style>
  <w:style w:type="character" w:customStyle="1" w:styleId="WW-Znakinumeracji1111">
    <w:name w:val="WW-Znaki numeracji1111"/>
    <w:rsid w:val="00CB75F2"/>
  </w:style>
  <w:style w:type="character" w:customStyle="1" w:styleId="WW-Znakinumeracji11111">
    <w:name w:val="WW-Znaki numeracji11111"/>
    <w:rsid w:val="00CB75F2"/>
  </w:style>
  <w:style w:type="character" w:customStyle="1" w:styleId="WW-Znakinumeracji111111">
    <w:name w:val="WW-Znaki numeracji111111"/>
    <w:rsid w:val="00CB75F2"/>
  </w:style>
  <w:style w:type="character" w:customStyle="1" w:styleId="WW-Znakinumeracji1111111">
    <w:name w:val="WW-Znaki numeracji1111111"/>
    <w:rsid w:val="00CB75F2"/>
  </w:style>
  <w:style w:type="character" w:customStyle="1" w:styleId="WW-Znakinumeracji11111111">
    <w:name w:val="WW-Znaki numeracji11111111"/>
    <w:rsid w:val="00CB75F2"/>
  </w:style>
  <w:style w:type="character" w:customStyle="1" w:styleId="WW-Znakinumeracji111111111">
    <w:name w:val="WW-Znaki numeracji111111111"/>
    <w:rsid w:val="00CB75F2"/>
  </w:style>
  <w:style w:type="character" w:customStyle="1" w:styleId="WW-Znakinumeracji1111111111">
    <w:name w:val="WW-Znaki numeracji1111111111"/>
    <w:rsid w:val="00CB75F2"/>
  </w:style>
  <w:style w:type="character" w:customStyle="1" w:styleId="WW-Znakinumeracji11111111111">
    <w:name w:val="WW-Znaki numeracji11111111111"/>
    <w:rsid w:val="00CB75F2"/>
  </w:style>
  <w:style w:type="character" w:customStyle="1" w:styleId="WW-Znakinumeracji111111111111">
    <w:name w:val="WW-Znaki numeracji111111111111"/>
    <w:rsid w:val="00CB75F2"/>
  </w:style>
  <w:style w:type="character" w:customStyle="1" w:styleId="WW-Znakinumeracji1111111111111">
    <w:name w:val="WW-Znaki numeracji1111111111111"/>
    <w:rsid w:val="00CB75F2"/>
  </w:style>
  <w:style w:type="character" w:customStyle="1" w:styleId="WW-Znakinumeracji11111111111111">
    <w:name w:val="WW-Znaki numeracji11111111111111"/>
    <w:rsid w:val="00CB75F2"/>
  </w:style>
  <w:style w:type="character" w:customStyle="1" w:styleId="WW-Znakinumeracji111111111111111">
    <w:name w:val="WW-Znaki numeracji111111111111111"/>
    <w:rsid w:val="00CB75F2"/>
  </w:style>
  <w:style w:type="character" w:customStyle="1" w:styleId="WW-Znakinumeracji1111111111111111">
    <w:name w:val="WW-Znaki numeracji1111111111111111"/>
    <w:rsid w:val="00CB75F2"/>
  </w:style>
  <w:style w:type="character" w:customStyle="1" w:styleId="Symbolewypunktowania">
    <w:name w:val="Symbole wypunktowania"/>
    <w:rsid w:val="00CB75F2"/>
    <w:rPr>
      <w:rFonts w:ascii="StarSymbol" w:eastAsia="StarSymbol" w:hAnsi="StarSymbol" w:cs="Courier New"/>
      <w:sz w:val="18"/>
      <w:szCs w:val="18"/>
    </w:rPr>
  </w:style>
  <w:style w:type="character" w:customStyle="1" w:styleId="WW-Symbolewypunktowania">
    <w:name w:val="WW-Symbole wypunktowania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">
    <w:name w:val="WW-Symbole wypunktowania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">
    <w:name w:val="WW-Symbole wypunktowania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">
    <w:name w:val="WW-Symbole wypunktowania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">
    <w:name w:val="WW-Symbole wypunktowania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">
    <w:name w:val="WW-Symbole wypunktowania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">
    <w:name w:val="WW-Symbole wypunktowania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">
    <w:name w:val="WW-Symbole wypunktowania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">
    <w:name w:val="WW-Symbole wypunktowania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">
    <w:name w:val="WW-Symbole wypunktowania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">
    <w:name w:val="WW-Symbole wypunktowania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">
    <w:name w:val="WW-Symbole wypunktowania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1">
    <w:name w:val="WW-Symbole wypunktowania1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11">
    <w:name w:val="WW-Symbole wypunktowania11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111">
    <w:name w:val="WW-Symbole wypunktowania111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1111">
    <w:name w:val="WW-Symbole wypunktowania1111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-Symbolewypunktowania1111111111111111">
    <w:name w:val="WW-Symbole wypunktowania1111111111111111"/>
    <w:rsid w:val="00CB75F2"/>
    <w:rPr>
      <w:rFonts w:ascii="StarSymbol" w:eastAsia="StarSymbol" w:hAnsi="StarSymbol" w:cs="Wingdings"/>
      <w:sz w:val="18"/>
      <w:szCs w:val="18"/>
    </w:rPr>
  </w:style>
  <w:style w:type="character" w:customStyle="1" w:styleId="WW8Num1z0">
    <w:name w:val="WW8Num1z0"/>
    <w:rsid w:val="00CB75F2"/>
    <w:rPr>
      <w:rFonts w:ascii="Symbol" w:hAnsi="Symbol"/>
    </w:rPr>
  </w:style>
  <w:style w:type="character" w:customStyle="1" w:styleId="WW-WW8Num7z0">
    <w:name w:val="WW-WW8Num7z0"/>
    <w:rsid w:val="00CB75F2"/>
    <w:rPr>
      <w:rFonts w:ascii="Symbol" w:hAnsi="Symbol"/>
    </w:rPr>
  </w:style>
  <w:style w:type="character" w:customStyle="1" w:styleId="WW8Num7z1">
    <w:name w:val="WW8Num7z1"/>
    <w:rsid w:val="00CB75F2"/>
    <w:rPr>
      <w:rFonts w:ascii="Courier New" w:hAnsi="Courier New"/>
    </w:rPr>
  </w:style>
  <w:style w:type="character" w:customStyle="1" w:styleId="WW8Num7z2">
    <w:name w:val="WW8Num7z2"/>
    <w:rsid w:val="00CB75F2"/>
    <w:rPr>
      <w:rFonts w:ascii="Wingdings" w:hAnsi="Wingdings"/>
    </w:rPr>
  </w:style>
  <w:style w:type="character" w:customStyle="1" w:styleId="WW8Num8z0">
    <w:name w:val="WW8Num8z0"/>
    <w:rsid w:val="00CB75F2"/>
    <w:rPr>
      <w:rFonts w:ascii="Symbol" w:hAnsi="Symbol"/>
    </w:rPr>
  </w:style>
  <w:style w:type="character" w:customStyle="1" w:styleId="WW8Num8z1">
    <w:name w:val="WW8Num8z1"/>
    <w:rsid w:val="00CB75F2"/>
    <w:rPr>
      <w:rFonts w:ascii="Courier New" w:hAnsi="Courier New"/>
    </w:rPr>
  </w:style>
  <w:style w:type="character" w:customStyle="1" w:styleId="WW8Num8z2">
    <w:name w:val="WW8Num8z2"/>
    <w:rsid w:val="00CB75F2"/>
    <w:rPr>
      <w:rFonts w:ascii="Wingdings" w:hAnsi="Wingdings"/>
    </w:rPr>
  </w:style>
  <w:style w:type="character" w:customStyle="1" w:styleId="WW8Num10z0">
    <w:name w:val="WW8Num10z0"/>
    <w:rsid w:val="00CB75F2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CB75F2"/>
    <w:rPr>
      <w:rFonts w:ascii="Courier New" w:hAnsi="Courier New"/>
    </w:rPr>
  </w:style>
  <w:style w:type="character" w:customStyle="1" w:styleId="WW8Num10z2">
    <w:name w:val="WW8Num10z2"/>
    <w:rsid w:val="00CB75F2"/>
    <w:rPr>
      <w:rFonts w:ascii="Wingdings" w:hAnsi="Wingdings"/>
    </w:rPr>
  </w:style>
  <w:style w:type="character" w:customStyle="1" w:styleId="WW8Num10z3">
    <w:name w:val="WW8Num10z3"/>
    <w:rsid w:val="00CB75F2"/>
    <w:rPr>
      <w:rFonts w:ascii="Symbol" w:hAnsi="Symbol"/>
    </w:rPr>
  </w:style>
  <w:style w:type="character" w:customStyle="1" w:styleId="WW-WW8Num11z0">
    <w:name w:val="WW-WW8Num11z0"/>
    <w:rsid w:val="00CB75F2"/>
    <w:rPr>
      <w:sz w:val="16"/>
    </w:rPr>
  </w:style>
  <w:style w:type="character" w:customStyle="1" w:styleId="WW8Num12z0">
    <w:name w:val="WW8Num12z0"/>
    <w:rsid w:val="00CB75F2"/>
    <w:rPr>
      <w:rFonts w:ascii="Symbol" w:hAnsi="Symbol"/>
    </w:rPr>
  </w:style>
  <w:style w:type="character" w:customStyle="1" w:styleId="WW-WW8Num13z0">
    <w:name w:val="WW-WW8Num13z0"/>
    <w:rsid w:val="00CB75F2"/>
    <w:rPr>
      <w:rFonts w:ascii="Symbol" w:hAnsi="Symbol"/>
    </w:rPr>
  </w:style>
  <w:style w:type="character" w:customStyle="1" w:styleId="WW8Num14z0">
    <w:name w:val="WW8Num14z0"/>
    <w:rsid w:val="00CB75F2"/>
    <w:rPr>
      <w:rFonts w:ascii="Symbol" w:hAnsi="Symbol"/>
    </w:rPr>
  </w:style>
  <w:style w:type="character" w:customStyle="1" w:styleId="WW8Num14z1">
    <w:name w:val="WW8Num14z1"/>
    <w:rsid w:val="00CB75F2"/>
    <w:rPr>
      <w:rFonts w:ascii="Courier New" w:hAnsi="Courier New"/>
    </w:rPr>
  </w:style>
  <w:style w:type="character" w:customStyle="1" w:styleId="WW8Num14z2">
    <w:name w:val="WW8Num14z2"/>
    <w:rsid w:val="00CB75F2"/>
    <w:rPr>
      <w:rFonts w:ascii="Wingdings" w:hAnsi="Wingdings"/>
    </w:rPr>
  </w:style>
  <w:style w:type="character" w:customStyle="1" w:styleId="WW8Num15z0">
    <w:name w:val="WW8Num15z0"/>
    <w:rsid w:val="00CB75F2"/>
    <w:rPr>
      <w:rFonts w:ascii="Wingdings" w:hAnsi="Wingdings"/>
    </w:rPr>
  </w:style>
  <w:style w:type="character" w:customStyle="1" w:styleId="WW8Num15z3">
    <w:name w:val="WW8Num15z3"/>
    <w:rsid w:val="00CB75F2"/>
    <w:rPr>
      <w:rFonts w:ascii="Symbol" w:hAnsi="Symbol"/>
    </w:rPr>
  </w:style>
  <w:style w:type="character" w:customStyle="1" w:styleId="WW8Num16z0">
    <w:name w:val="WW8Num16z0"/>
    <w:rsid w:val="00CB75F2"/>
    <w:rPr>
      <w:rFonts w:ascii="Symbol" w:hAnsi="Symbol"/>
    </w:rPr>
  </w:style>
  <w:style w:type="character" w:customStyle="1" w:styleId="WW8Num17z0">
    <w:name w:val="WW8Num17z0"/>
    <w:rsid w:val="00CB75F2"/>
    <w:rPr>
      <w:rFonts w:ascii="Symbol" w:hAnsi="Symbol"/>
    </w:rPr>
  </w:style>
  <w:style w:type="character" w:customStyle="1" w:styleId="WW8Num17z1">
    <w:name w:val="WW8Num17z1"/>
    <w:rsid w:val="00CB75F2"/>
    <w:rPr>
      <w:rFonts w:ascii="Courier New" w:hAnsi="Courier New"/>
    </w:rPr>
  </w:style>
  <w:style w:type="character" w:customStyle="1" w:styleId="WW8Num17z2">
    <w:name w:val="WW8Num17z2"/>
    <w:rsid w:val="00CB75F2"/>
    <w:rPr>
      <w:rFonts w:ascii="Wingdings" w:hAnsi="Wingdings"/>
    </w:rPr>
  </w:style>
  <w:style w:type="character" w:customStyle="1" w:styleId="WW8Num18z0">
    <w:name w:val="WW8Num18z0"/>
    <w:rsid w:val="00CB75F2"/>
    <w:rPr>
      <w:rFonts w:ascii="Symbol" w:hAnsi="Symbol"/>
    </w:rPr>
  </w:style>
  <w:style w:type="character" w:customStyle="1" w:styleId="WW8Num19z0">
    <w:name w:val="WW8Num19z0"/>
    <w:rsid w:val="00CB75F2"/>
    <w:rPr>
      <w:rFonts w:ascii="Symbol" w:hAnsi="Symbol"/>
    </w:rPr>
  </w:style>
  <w:style w:type="character" w:customStyle="1" w:styleId="WW8Num19z1">
    <w:name w:val="WW8Num19z1"/>
    <w:rsid w:val="00CB75F2"/>
    <w:rPr>
      <w:rFonts w:ascii="Courier New" w:hAnsi="Courier New"/>
    </w:rPr>
  </w:style>
  <w:style w:type="character" w:customStyle="1" w:styleId="WW8Num19z2">
    <w:name w:val="WW8Num19z2"/>
    <w:rsid w:val="00CB75F2"/>
    <w:rPr>
      <w:rFonts w:ascii="Wingdings" w:hAnsi="Wingdings"/>
    </w:rPr>
  </w:style>
  <w:style w:type="character" w:customStyle="1" w:styleId="WW8Num20z0">
    <w:name w:val="WW8Num20z0"/>
    <w:rsid w:val="00CB75F2"/>
    <w:rPr>
      <w:rFonts w:ascii="Symbol" w:hAnsi="Symbol"/>
    </w:rPr>
  </w:style>
  <w:style w:type="character" w:customStyle="1" w:styleId="WW8Num20z1">
    <w:name w:val="WW8Num20z1"/>
    <w:rsid w:val="00CB75F2"/>
    <w:rPr>
      <w:rFonts w:ascii="Courier New" w:hAnsi="Courier New"/>
    </w:rPr>
  </w:style>
  <w:style w:type="character" w:customStyle="1" w:styleId="WW8Num20z2">
    <w:name w:val="WW8Num20z2"/>
    <w:rsid w:val="00CB75F2"/>
    <w:rPr>
      <w:rFonts w:ascii="Wingdings" w:hAnsi="Wingdings"/>
    </w:rPr>
  </w:style>
  <w:style w:type="character" w:customStyle="1" w:styleId="WW8Num21z0">
    <w:name w:val="WW8Num21z0"/>
    <w:rsid w:val="00CB75F2"/>
    <w:rPr>
      <w:rFonts w:ascii="Symbol" w:hAnsi="Symbol"/>
    </w:rPr>
  </w:style>
  <w:style w:type="character" w:customStyle="1" w:styleId="WW8Num21z1">
    <w:name w:val="WW8Num21z1"/>
    <w:rsid w:val="00CB75F2"/>
    <w:rPr>
      <w:rFonts w:ascii="Wingdings" w:hAnsi="Wingdings"/>
    </w:rPr>
  </w:style>
  <w:style w:type="character" w:customStyle="1" w:styleId="WW8Num21z2">
    <w:name w:val="WW8Num21z2"/>
    <w:rsid w:val="00CB75F2"/>
    <w:rPr>
      <w:rFonts w:ascii="Times New Roman" w:eastAsia="Times New Roman" w:hAnsi="Times New Roman" w:cs="Times New Roman"/>
    </w:rPr>
  </w:style>
  <w:style w:type="character" w:customStyle="1" w:styleId="WW8Num21z4">
    <w:name w:val="WW8Num21z4"/>
    <w:rsid w:val="00CB75F2"/>
    <w:rPr>
      <w:rFonts w:ascii="Courier New" w:hAnsi="Courier New"/>
    </w:rPr>
  </w:style>
  <w:style w:type="character" w:customStyle="1" w:styleId="WW8Num22z0">
    <w:name w:val="WW8Num22z0"/>
    <w:rsid w:val="00CB75F2"/>
    <w:rPr>
      <w:rFonts w:ascii="Symbol" w:hAnsi="Symbol"/>
    </w:rPr>
  </w:style>
  <w:style w:type="character" w:customStyle="1" w:styleId="WW8Num23z0">
    <w:name w:val="WW8Num23z0"/>
    <w:rsid w:val="00CB75F2"/>
    <w:rPr>
      <w:u w:val="none"/>
    </w:rPr>
  </w:style>
  <w:style w:type="character" w:customStyle="1" w:styleId="WW8Num26z0">
    <w:name w:val="WW8Num26z0"/>
    <w:rsid w:val="00CB75F2"/>
    <w:rPr>
      <w:rFonts w:ascii="Symbol" w:hAnsi="Symbol"/>
    </w:rPr>
  </w:style>
  <w:style w:type="character" w:customStyle="1" w:styleId="WW8Num26z1">
    <w:name w:val="WW8Num26z1"/>
    <w:rsid w:val="00CB75F2"/>
    <w:rPr>
      <w:rFonts w:ascii="Courier New" w:hAnsi="Courier New"/>
    </w:rPr>
  </w:style>
  <w:style w:type="character" w:customStyle="1" w:styleId="WW8Num26z2">
    <w:name w:val="WW8Num26z2"/>
    <w:rsid w:val="00CB75F2"/>
    <w:rPr>
      <w:rFonts w:ascii="Wingdings" w:hAnsi="Wingdings"/>
    </w:rPr>
  </w:style>
  <w:style w:type="character" w:customStyle="1" w:styleId="WW8Num27z0">
    <w:name w:val="WW8Num27z0"/>
    <w:rsid w:val="00CB75F2"/>
    <w:rPr>
      <w:rFonts w:ascii="Symbol" w:hAnsi="Symbol"/>
    </w:rPr>
  </w:style>
  <w:style w:type="character" w:customStyle="1" w:styleId="WW8Num27z1">
    <w:name w:val="WW8Num27z1"/>
    <w:rsid w:val="00CB75F2"/>
    <w:rPr>
      <w:rFonts w:ascii="Courier New" w:hAnsi="Courier New"/>
    </w:rPr>
  </w:style>
  <w:style w:type="character" w:customStyle="1" w:styleId="WW8Num27z2">
    <w:name w:val="WW8Num27z2"/>
    <w:rsid w:val="00CB75F2"/>
    <w:rPr>
      <w:rFonts w:ascii="Wingdings" w:hAnsi="Wingdings"/>
    </w:rPr>
  </w:style>
  <w:style w:type="character" w:customStyle="1" w:styleId="WW8Num28z0">
    <w:name w:val="WW8Num28z0"/>
    <w:rsid w:val="00CB75F2"/>
    <w:rPr>
      <w:sz w:val="16"/>
    </w:rPr>
  </w:style>
  <w:style w:type="character" w:customStyle="1" w:styleId="WW8Num28z1">
    <w:name w:val="WW8Num28z1"/>
    <w:rsid w:val="00CB75F2"/>
    <w:rPr>
      <w:rFonts w:ascii="Courier New" w:hAnsi="Courier New"/>
    </w:rPr>
  </w:style>
  <w:style w:type="character" w:customStyle="1" w:styleId="WW8Num28z2">
    <w:name w:val="WW8Num28z2"/>
    <w:rsid w:val="00CB75F2"/>
    <w:rPr>
      <w:rFonts w:ascii="Wingdings" w:hAnsi="Wingdings"/>
    </w:rPr>
  </w:style>
  <w:style w:type="character" w:customStyle="1" w:styleId="WW8Num28z3">
    <w:name w:val="WW8Num28z3"/>
    <w:rsid w:val="00CB75F2"/>
    <w:rPr>
      <w:rFonts w:ascii="Symbol" w:hAnsi="Symbol"/>
    </w:rPr>
  </w:style>
  <w:style w:type="character" w:customStyle="1" w:styleId="WW8Num29z0">
    <w:name w:val="WW8Num29z0"/>
    <w:rsid w:val="00CB75F2"/>
    <w:rPr>
      <w:rFonts w:ascii="Symbol" w:hAnsi="Symbol"/>
    </w:rPr>
  </w:style>
  <w:style w:type="character" w:customStyle="1" w:styleId="WW8Num31z0">
    <w:name w:val="WW8Num31z0"/>
    <w:rsid w:val="00CB75F2"/>
    <w:rPr>
      <w:sz w:val="16"/>
    </w:rPr>
  </w:style>
  <w:style w:type="character" w:customStyle="1" w:styleId="WW8Num32z0">
    <w:name w:val="WW8Num32z0"/>
    <w:rsid w:val="00CB75F2"/>
    <w:rPr>
      <w:sz w:val="16"/>
    </w:rPr>
  </w:style>
  <w:style w:type="character" w:customStyle="1" w:styleId="WW8Num32z1">
    <w:name w:val="WW8Num32z1"/>
    <w:rsid w:val="00CB75F2"/>
    <w:rPr>
      <w:rFonts w:ascii="Courier New" w:hAnsi="Courier New"/>
    </w:rPr>
  </w:style>
  <w:style w:type="character" w:customStyle="1" w:styleId="WW8Num32z2">
    <w:name w:val="WW8Num32z2"/>
    <w:rsid w:val="00CB75F2"/>
    <w:rPr>
      <w:rFonts w:ascii="Wingdings" w:hAnsi="Wingdings"/>
    </w:rPr>
  </w:style>
  <w:style w:type="character" w:customStyle="1" w:styleId="WW8Num32z3">
    <w:name w:val="WW8Num32z3"/>
    <w:rsid w:val="00CB75F2"/>
    <w:rPr>
      <w:rFonts w:ascii="Symbol" w:hAnsi="Symbol"/>
    </w:rPr>
  </w:style>
  <w:style w:type="character" w:customStyle="1" w:styleId="WW8Num33z0">
    <w:name w:val="WW8Num33z0"/>
    <w:rsid w:val="00CB75F2"/>
    <w:rPr>
      <w:rFonts w:ascii="Symbol" w:hAnsi="Symbol"/>
    </w:rPr>
  </w:style>
  <w:style w:type="character" w:customStyle="1" w:styleId="WW8Num33z1">
    <w:name w:val="WW8Num33z1"/>
    <w:rsid w:val="00CB75F2"/>
    <w:rPr>
      <w:rFonts w:ascii="Courier New" w:hAnsi="Courier New"/>
    </w:rPr>
  </w:style>
  <w:style w:type="character" w:customStyle="1" w:styleId="WW8Num33z2">
    <w:name w:val="WW8Num33z2"/>
    <w:rsid w:val="00CB75F2"/>
    <w:rPr>
      <w:rFonts w:ascii="Wingdings" w:hAnsi="Wingdings"/>
    </w:rPr>
  </w:style>
  <w:style w:type="character" w:customStyle="1" w:styleId="WW8Num34z0">
    <w:name w:val="WW8Num34z0"/>
    <w:rsid w:val="00CB75F2"/>
    <w:rPr>
      <w:sz w:val="16"/>
    </w:rPr>
  </w:style>
  <w:style w:type="character" w:customStyle="1" w:styleId="WW8Num34z1">
    <w:name w:val="WW8Num34z1"/>
    <w:rsid w:val="00CB75F2"/>
    <w:rPr>
      <w:rFonts w:ascii="Courier New" w:hAnsi="Courier New"/>
    </w:rPr>
  </w:style>
  <w:style w:type="character" w:customStyle="1" w:styleId="WW8Num34z2">
    <w:name w:val="WW8Num34z2"/>
    <w:rsid w:val="00CB75F2"/>
    <w:rPr>
      <w:rFonts w:ascii="Wingdings" w:hAnsi="Wingdings"/>
    </w:rPr>
  </w:style>
  <w:style w:type="character" w:customStyle="1" w:styleId="WW8Num34z3">
    <w:name w:val="WW8Num34z3"/>
    <w:rsid w:val="00CB75F2"/>
    <w:rPr>
      <w:rFonts w:ascii="Symbol" w:hAnsi="Symbol"/>
    </w:rPr>
  </w:style>
  <w:style w:type="character" w:customStyle="1" w:styleId="WW8Num36z0">
    <w:name w:val="WW8Num36z0"/>
    <w:rsid w:val="00CB75F2"/>
    <w:rPr>
      <w:rFonts w:ascii="Symbol" w:hAnsi="Symbol"/>
    </w:rPr>
  </w:style>
  <w:style w:type="character" w:customStyle="1" w:styleId="WW8Num36z1">
    <w:name w:val="WW8Num36z1"/>
    <w:rsid w:val="00CB75F2"/>
    <w:rPr>
      <w:rFonts w:ascii="Courier New" w:hAnsi="Courier New"/>
    </w:rPr>
  </w:style>
  <w:style w:type="character" w:customStyle="1" w:styleId="WW8Num36z2">
    <w:name w:val="WW8Num36z2"/>
    <w:rsid w:val="00CB75F2"/>
    <w:rPr>
      <w:rFonts w:ascii="Wingdings" w:hAnsi="Wingdings"/>
    </w:rPr>
  </w:style>
  <w:style w:type="character" w:customStyle="1" w:styleId="WW8Num37z0">
    <w:name w:val="WW8Num37z0"/>
    <w:rsid w:val="00CB75F2"/>
    <w:rPr>
      <w:rFonts w:ascii="Symbol" w:hAnsi="Symbol"/>
    </w:rPr>
  </w:style>
  <w:style w:type="character" w:customStyle="1" w:styleId="WW8Num37z1">
    <w:name w:val="WW8Num37z1"/>
    <w:rsid w:val="00CB75F2"/>
    <w:rPr>
      <w:rFonts w:ascii="Courier New" w:hAnsi="Courier New"/>
    </w:rPr>
  </w:style>
  <w:style w:type="character" w:customStyle="1" w:styleId="WW8Num37z2">
    <w:name w:val="WW8Num37z2"/>
    <w:rsid w:val="00CB75F2"/>
    <w:rPr>
      <w:rFonts w:ascii="Wingdings" w:hAnsi="Wingdings"/>
    </w:rPr>
  </w:style>
  <w:style w:type="character" w:customStyle="1" w:styleId="WW8Num39z0">
    <w:name w:val="WW8Num39z0"/>
    <w:rsid w:val="00CB75F2"/>
    <w:rPr>
      <w:rFonts w:ascii="Symbol" w:hAnsi="Symbol"/>
    </w:rPr>
  </w:style>
  <w:style w:type="character" w:customStyle="1" w:styleId="WW8Num39z1">
    <w:name w:val="WW8Num39z1"/>
    <w:rsid w:val="00CB75F2"/>
    <w:rPr>
      <w:rFonts w:ascii="Courier New" w:hAnsi="Courier New"/>
    </w:rPr>
  </w:style>
  <w:style w:type="character" w:customStyle="1" w:styleId="WW8Num39z2">
    <w:name w:val="WW8Num39z2"/>
    <w:rsid w:val="00CB75F2"/>
    <w:rPr>
      <w:rFonts w:ascii="Wingdings" w:hAnsi="Wingdings"/>
    </w:rPr>
  </w:style>
  <w:style w:type="character" w:customStyle="1" w:styleId="WW8Num42z0">
    <w:name w:val="WW8Num42z0"/>
    <w:rsid w:val="00CB75F2"/>
    <w:rPr>
      <w:rFonts w:ascii="Symbol" w:hAnsi="Symbol"/>
    </w:rPr>
  </w:style>
  <w:style w:type="character" w:customStyle="1" w:styleId="WW8Num45z0">
    <w:name w:val="WW8Num45z0"/>
    <w:rsid w:val="00CB75F2"/>
    <w:rPr>
      <w:rFonts w:ascii="Symbol" w:hAnsi="Symbol"/>
    </w:rPr>
  </w:style>
  <w:style w:type="character" w:customStyle="1" w:styleId="WW8Num45z1">
    <w:name w:val="WW8Num45z1"/>
    <w:rsid w:val="00CB75F2"/>
    <w:rPr>
      <w:rFonts w:ascii="Courier New" w:hAnsi="Courier New"/>
    </w:rPr>
  </w:style>
  <w:style w:type="character" w:customStyle="1" w:styleId="WW8Num45z2">
    <w:name w:val="WW8Num45z2"/>
    <w:rsid w:val="00CB75F2"/>
    <w:rPr>
      <w:rFonts w:ascii="Wingdings" w:hAnsi="Wingdings"/>
    </w:rPr>
  </w:style>
  <w:style w:type="character" w:customStyle="1" w:styleId="WW8Num46z0">
    <w:name w:val="WW8Num46z0"/>
    <w:rsid w:val="00CB75F2"/>
    <w:rPr>
      <w:rFonts w:ascii="Symbol" w:hAnsi="Symbol"/>
    </w:rPr>
  </w:style>
  <w:style w:type="character" w:customStyle="1" w:styleId="WW8Num46z1">
    <w:name w:val="WW8Num46z1"/>
    <w:rsid w:val="00CB75F2"/>
    <w:rPr>
      <w:rFonts w:ascii="Courier New" w:hAnsi="Courier New"/>
    </w:rPr>
  </w:style>
  <w:style w:type="character" w:customStyle="1" w:styleId="WW8Num46z2">
    <w:name w:val="WW8Num46z2"/>
    <w:rsid w:val="00CB75F2"/>
    <w:rPr>
      <w:rFonts w:ascii="Wingdings" w:hAnsi="Wingdings"/>
    </w:rPr>
  </w:style>
  <w:style w:type="character" w:customStyle="1" w:styleId="WW8Num47z0">
    <w:name w:val="WW8Num47z0"/>
    <w:rsid w:val="00CB75F2"/>
    <w:rPr>
      <w:rFonts w:ascii="Times New Roman" w:eastAsia="Times New Roman" w:hAnsi="Times New Roman" w:cs="Times New Roman"/>
    </w:rPr>
  </w:style>
  <w:style w:type="character" w:customStyle="1" w:styleId="WW8Num47z1">
    <w:name w:val="WW8Num47z1"/>
    <w:rsid w:val="00CB75F2"/>
    <w:rPr>
      <w:rFonts w:ascii="Courier New" w:hAnsi="Courier New"/>
    </w:rPr>
  </w:style>
  <w:style w:type="character" w:customStyle="1" w:styleId="WW8Num47z2">
    <w:name w:val="WW8Num47z2"/>
    <w:rsid w:val="00CB75F2"/>
    <w:rPr>
      <w:rFonts w:ascii="Wingdings" w:hAnsi="Wingdings"/>
    </w:rPr>
  </w:style>
  <w:style w:type="character" w:customStyle="1" w:styleId="WW8Num47z3">
    <w:name w:val="WW8Num47z3"/>
    <w:rsid w:val="00CB75F2"/>
    <w:rPr>
      <w:rFonts w:ascii="Symbol" w:hAnsi="Symbol"/>
    </w:rPr>
  </w:style>
  <w:style w:type="character" w:customStyle="1" w:styleId="WW8Num48z0">
    <w:name w:val="WW8Num48z0"/>
    <w:rsid w:val="00CB75F2"/>
    <w:rPr>
      <w:rFonts w:ascii="Symbol" w:hAnsi="Symbol"/>
    </w:rPr>
  </w:style>
  <w:style w:type="character" w:customStyle="1" w:styleId="WW8Num48z1">
    <w:name w:val="WW8Num48z1"/>
    <w:rsid w:val="00CB75F2"/>
    <w:rPr>
      <w:rFonts w:ascii="Courier New" w:hAnsi="Courier New"/>
    </w:rPr>
  </w:style>
  <w:style w:type="character" w:customStyle="1" w:styleId="WW8Num48z2">
    <w:name w:val="WW8Num48z2"/>
    <w:rsid w:val="00CB75F2"/>
    <w:rPr>
      <w:rFonts w:ascii="Wingdings" w:hAnsi="Wingdings"/>
    </w:rPr>
  </w:style>
  <w:style w:type="character" w:customStyle="1" w:styleId="WW8Num49z1">
    <w:name w:val="WW8Num49z1"/>
    <w:rsid w:val="00CB75F2"/>
    <w:rPr>
      <w:rFonts w:ascii="Courier New" w:hAnsi="Courier New"/>
    </w:rPr>
  </w:style>
  <w:style w:type="character" w:customStyle="1" w:styleId="WW8Num49z2">
    <w:name w:val="WW8Num49z2"/>
    <w:rsid w:val="00CB75F2"/>
    <w:rPr>
      <w:rFonts w:ascii="Wingdings" w:hAnsi="Wingdings"/>
    </w:rPr>
  </w:style>
  <w:style w:type="character" w:customStyle="1" w:styleId="WW8Num49z3">
    <w:name w:val="WW8Num49z3"/>
    <w:rsid w:val="00CB75F2"/>
    <w:rPr>
      <w:rFonts w:ascii="Symbol" w:hAnsi="Symbol"/>
    </w:rPr>
  </w:style>
  <w:style w:type="character" w:customStyle="1" w:styleId="WW8Num50z1">
    <w:name w:val="WW8Num50z1"/>
    <w:rsid w:val="00CB75F2"/>
    <w:rPr>
      <w:rFonts w:ascii="Courier New" w:hAnsi="Courier New"/>
    </w:rPr>
  </w:style>
  <w:style w:type="character" w:customStyle="1" w:styleId="WW8Num50z2">
    <w:name w:val="WW8Num50z2"/>
    <w:rsid w:val="00CB75F2"/>
    <w:rPr>
      <w:rFonts w:ascii="Wingdings" w:hAnsi="Wingdings"/>
    </w:rPr>
  </w:style>
  <w:style w:type="character" w:customStyle="1" w:styleId="WW8Num50z3">
    <w:name w:val="WW8Num50z3"/>
    <w:rsid w:val="00CB75F2"/>
    <w:rPr>
      <w:rFonts w:ascii="Symbol" w:hAnsi="Symbol"/>
    </w:rPr>
  </w:style>
  <w:style w:type="character" w:customStyle="1" w:styleId="WW8Num51z0">
    <w:name w:val="WW8Num51z0"/>
    <w:rsid w:val="00CB75F2"/>
    <w:rPr>
      <w:rFonts w:ascii="Symbol" w:hAnsi="Symbol"/>
    </w:rPr>
  </w:style>
  <w:style w:type="character" w:customStyle="1" w:styleId="WW8Num51z1">
    <w:name w:val="WW8Num51z1"/>
    <w:rsid w:val="00CB75F2"/>
    <w:rPr>
      <w:rFonts w:ascii="Courier New" w:hAnsi="Courier New"/>
    </w:rPr>
  </w:style>
  <w:style w:type="character" w:customStyle="1" w:styleId="WW8Num51z2">
    <w:name w:val="WW8Num51z2"/>
    <w:rsid w:val="00CB75F2"/>
    <w:rPr>
      <w:rFonts w:ascii="Wingdings" w:hAnsi="Wingdings"/>
    </w:rPr>
  </w:style>
  <w:style w:type="character" w:customStyle="1" w:styleId="WW8Num53z0">
    <w:name w:val="WW8Num53z0"/>
    <w:rsid w:val="00CB75F2"/>
    <w:rPr>
      <w:rFonts w:ascii="Symbol" w:hAnsi="Symbol"/>
    </w:rPr>
  </w:style>
  <w:style w:type="character" w:customStyle="1" w:styleId="WW8Num59z0">
    <w:name w:val="WW8Num59z0"/>
    <w:rsid w:val="00CB75F2"/>
    <w:rPr>
      <w:rFonts w:ascii="Symbol" w:hAnsi="Symbol"/>
    </w:rPr>
  </w:style>
  <w:style w:type="character" w:customStyle="1" w:styleId="WW8Num59z1">
    <w:name w:val="WW8Num59z1"/>
    <w:rsid w:val="00CB75F2"/>
    <w:rPr>
      <w:rFonts w:ascii="Courier New" w:hAnsi="Courier New"/>
    </w:rPr>
  </w:style>
  <w:style w:type="character" w:customStyle="1" w:styleId="WW8Num59z2">
    <w:name w:val="WW8Num59z2"/>
    <w:rsid w:val="00CB75F2"/>
    <w:rPr>
      <w:rFonts w:ascii="Wingdings" w:hAnsi="Wingdings"/>
    </w:rPr>
  </w:style>
  <w:style w:type="character" w:customStyle="1" w:styleId="WW8Num61z0">
    <w:name w:val="WW8Num61z0"/>
    <w:rsid w:val="00CB75F2"/>
    <w:rPr>
      <w:rFonts w:ascii="Times New Roman" w:eastAsia="Times New Roman" w:hAnsi="Times New Roman" w:cs="Times New Roman"/>
    </w:rPr>
  </w:style>
  <w:style w:type="character" w:customStyle="1" w:styleId="WW8Num61z1">
    <w:name w:val="WW8Num61z1"/>
    <w:rsid w:val="00CB75F2"/>
    <w:rPr>
      <w:rFonts w:ascii="Courier New" w:hAnsi="Courier New"/>
    </w:rPr>
  </w:style>
  <w:style w:type="character" w:customStyle="1" w:styleId="WW8Num61z2">
    <w:name w:val="WW8Num61z2"/>
    <w:rsid w:val="00CB75F2"/>
    <w:rPr>
      <w:rFonts w:ascii="Wingdings" w:hAnsi="Wingdings"/>
    </w:rPr>
  </w:style>
  <w:style w:type="character" w:customStyle="1" w:styleId="WW8Num61z3">
    <w:name w:val="WW8Num61z3"/>
    <w:rsid w:val="00CB75F2"/>
    <w:rPr>
      <w:rFonts w:ascii="Symbol" w:hAnsi="Symbol"/>
    </w:rPr>
  </w:style>
  <w:style w:type="character" w:customStyle="1" w:styleId="WW8Num62z0">
    <w:name w:val="WW8Num62z0"/>
    <w:rsid w:val="00CB75F2"/>
    <w:rPr>
      <w:rFonts w:ascii="Symbol" w:hAnsi="Symbol"/>
    </w:rPr>
  </w:style>
  <w:style w:type="character" w:customStyle="1" w:styleId="WW8Num62z1">
    <w:name w:val="WW8Num62z1"/>
    <w:rsid w:val="00CB75F2"/>
    <w:rPr>
      <w:rFonts w:ascii="Courier New" w:hAnsi="Courier New"/>
    </w:rPr>
  </w:style>
  <w:style w:type="character" w:customStyle="1" w:styleId="WW8Num62z2">
    <w:name w:val="WW8Num62z2"/>
    <w:rsid w:val="00CB75F2"/>
    <w:rPr>
      <w:rFonts w:ascii="Wingdings" w:hAnsi="Wingdings"/>
    </w:rPr>
  </w:style>
  <w:style w:type="character" w:customStyle="1" w:styleId="WW8Num63z0">
    <w:name w:val="WW8Num63z0"/>
    <w:rsid w:val="00CB75F2"/>
    <w:rPr>
      <w:rFonts w:ascii="Symbol" w:hAnsi="Symbol"/>
    </w:rPr>
  </w:style>
  <w:style w:type="character" w:customStyle="1" w:styleId="WW8Num63z1">
    <w:name w:val="WW8Num63z1"/>
    <w:rsid w:val="00CB75F2"/>
    <w:rPr>
      <w:rFonts w:ascii="Courier New" w:hAnsi="Courier New"/>
    </w:rPr>
  </w:style>
  <w:style w:type="character" w:customStyle="1" w:styleId="WW8Num63z2">
    <w:name w:val="WW8Num63z2"/>
    <w:rsid w:val="00CB75F2"/>
    <w:rPr>
      <w:rFonts w:ascii="Wingdings" w:hAnsi="Wingdings"/>
    </w:rPr>
  </w:style>
  <w:style w:type="character" w:customStyle="1" w:styleId="WW8Num65z0">
    <w:name w:val="WW8Num65z0"/>
    <w:rsid w:val="00CB75F2"/>
    <w:rPr>
      <w:rFonts w:ascii="Symbol" w:hAnsi="Symbol"/>
    </w:rPr>
  </w:style>
  <w:style w:type="character" w:customStyle="1" w:styleId="WW8Num66z0">
    <w:name w:val="WW8Num66z0"/>
    <w:rsid w:val="00CB75F2"/>
    <w:rPr>
      <w:rFonts w:ascii="Times New Roman" w:eastAsia="Times New Roman" w:hAnsi="Times New Roman" w:cs="Times New Roman"/>
    </w:rPr>
  </w:style>
  <w:style w:type="character" w:customStyle="1" w:styleId="WW8Num66z1">
    <w:name w:val="WW8Num66z1"/>
    <w:rsid w:val="00CB75F2"/>
    <w:rPr>
      <w:rFonts w:ascii="Courier New" w:hAnsi="Courier New"/>
    </w:rPr>
  </w:style>
  <w:style w:type="character" w:customStyle="1" w:styleId="WW8Num66z2">
    <w:name w:val="WW8Num66z2"/>
    <w:rsid w:val="00CB75F2"/>
    <w:rPr>
      <w:rFonts w:ascii="Wingdings" w:hAnsi="Wingdings"/>
    </w:rPr>
  </w:style>
  <w:style w:type="character" w:customStyle="1" w:styleId="WW8Num66z3">
    <w:name w:val="WW8Num66z3"/>
    <w:rsid w:val="00CB75F2"/>
    <w:rPr>
      <w:rFonts w:ascii="Symbol" w:hAnsi="Symbol"/>
    </w:rPr>
  </w:style>
  <w:style w:type="character" w:customStyle="1" w:styleId="WW8Num70z0">
    <w:name w:val="WW8Num70z0"/>
    <w:rsid w:val="00CB75F2"/>
    <w:rPr>
      <w:rFonts w:ascii="Symbol" w:hAnsi="Symbol"/>
    </w:rPr>
  </w:style>
  <w:style w:type="character" w:customStyle="1" w:styleId="WW8Num70z1">
    <w:name w:val="WW8Num70z1"/>
    <w:rsid w:val="00CB75F2"/>
    <w:rPr>
      <w:rFonts w:ascii="Courier New" w:hAnsi="Courier New"/>
    </w:rPr>
  </w:style>
  <w:style w:type="character" w:customStyle="1" w:styleId="WW8Num70z2">
    <w:name w:val="WW8Num70z2"/>
    <w:rsid w:val="00CB75F2"/>
    <w:rPr>
      <w:rFonts w:ascii="Wingdings" w:hAnsi="Wingdings"/>
    </w:rPr>
  </w:style>
  <w:style w:type="character" w:customStyle="1" w:styleId="WW8Num72z0">
    <w:name w:val="WW8Num72z0"/>
    <w:rsid w:val="00CB75F2"/>
    <w:rPr>
      <w:rFonts w:ascii="Symbol" w:hAnsi="Symbol"/>
    </w:rPr>
  </w:style>
  <w:style w:type="character" w:customStyle="1" w:styleId="WW8Num73z1">
    <w:name w:val="WW8Num73z1"/>
    <w:rsid w:val="00CB75F2"/>
    <w:rPr>
      <w:rFonts w:ascii="Courier New" w:hAnsi="Courier New"/>
    </w:rPr>
  </w:style>
  <w:style w:type="character" w:customStyle="1" w:styleId="WW8Num73z2">
    <w:name w:val="WW8Num73z2"/>
    <w:rsid w:val="00CB75F2"/>
    <w:rPr>
      <w:rFonts w:ascii="Wingdings" w:hAnsi="Wingdings"/>
    </w:rPr>
  </w:style>
  <w:style w:type="character" w:customStyle="1" w:styleId="WW8Num73z3">
    <w:name w:val="WW8Num73z3"/>
    <w:rsid w:val="00CB75F2"/>
    <w:rPr>
      <w:rFonts w:ascii="Symbol" w:hAnsi="Symbol"/>
    </w:rPr>
  </w:style>
  <w:style w:type="character" w:customStyle="1" w:styleId="WW8Num74z0">
    <w:name w:val="WW8Num74z0"/>
    <w:rsid w:val="00CB75F2"/>
    <w:rPr>
      <w:rFonts w:ascii="Symbol" w:hAnsi="Symbol"/>
    </w:rPr>
  </w:style>
  <w:style w:type="character" w:customStyle="1" w:styleId="WW8Num74z1">
    <w:name w:val="WW8Num74z1"/>
    <w:rsid w:val="00CB75F2"/>
    <w:rPr>
      <w:rFonts w:ascii="Courier New" w:hAnsi="Courier New"/>
    </w:rPr>
  </w:style>
  <w:style w:type="character" w:customStyle="1" w:styleId="WW8Num74z2">
    <w:name w:val="WW8Num74z2"/>
    <w:rsid w:val="00CB75F2"/>
    <w:rPr>
      <w:rFonts w:ascii="Wingdings" w:hAnsi="Wingdings"/>
    </w:rPr>
  </w:style>
  <w:style w:type="character" w:customStyle="1" w:styleId="WW8Num75z0">
    <w:name w:val="WW8Num75z0"/>
    <w:rsid w:val="00CB75F2"/>
    <w:rPr>
      <w:rFonts w:ascii="Symbol" w:hAnsi="Symbol"/>
    </w:rPr>
  </w:style>
  <w:style w:type="character" w:customStyle="1" w:styleId="WW8Num75z1">
    <w:name w:val="WW8Num75z1"/>
    <w:rsid w:val="00CB75F2"/>
    <w:rPr>
      <w:sz w:val="16"/>
    </w:rPr>
  </w:style>
  <w:style w:type="character" w:customStyle="1" w:styleId="WW8Num75z4">
    <w:name w:val="WW8Num75z4"/>
    <w:rsid w:val="00CB75F2"/>
    <w:rPr>
      <w:rFonts w:ascii="Courier New" w:hAnsi="Courier New"/>
    </w:rPr>
  </w:style>
  <w:style w:type="character" w:customStyle="1" w:styleId="WW8Num75z5">
    <w:name w:val="WW8Num75z5"/>
    <w:rsid w:val="00CB75F2"/>
    <w:rPr>
      <w:rFonts w:ascii="Wingdings" w:hAnsi="Wingdings"/>
    </w:rPr>
  </w:style>
  <w:style w:type="character" w:customStyle="1" w:styleId="WW8Num76z0">
    <w:name w:val="WW8Num76z0"/>
    <w:rsid w:val="00CB75F2"/>
    <w:rPr>
      <w:rFonts w:ascii="Symbol" w:hAnsi="Symbol"/>
    </w:rPr>
  </w:style>
  <w:style w:type="character" w:customStyle="1" w:styleId="WW8Num77z0">
    <w:name w:val="WW8Num77z0"/>
    <w:rsid w:val="00CB75F2"/>
    <w:rPr>
      <w:rFonts w:ascii="Symbol" w:hAnsi="Symbol"/>
    </w:rPr>
  </w:style>
  <w:style w:type="character" w:customStyle="1" w:styleId="WW8Num77z1">
    <w:name w:val="WW8Num77z1"/>
    <w:rsid w:val="00CB75F2"/>
    <w:rPr>
      <w:rFonts w:ascii="Courier New" w:hAnsi="Courier New"/>
    </w:rPr>
  </w:style>
  <w:style w:type="character" w:customStyle="1" w:styleId="WW8Num77z2">
    <w:name w:val="WW8Num77z2"/>
    <w:rsid w:val="00CB75F2"/>
    <w:rPr>
      <w:rFonts w:ascii="Wingdings" w:hAnsi="Wingdings"/>
    </w:rPr>
  </w:style>
  <w:style w:type="character" w:customStyle="1" w:styleId="WW8Num81z0">
    <w:name w:val="WW8Num81z0"/>
    <w:rsid w:val="00CB75F2"/>
    <w:rPr>
      <w:rFonts w:ascii="Times New Roman" w:eastAsia="Times New Roman" w:hAnsi="Times New Roman" w:cs="Times New Roman"/>
    </w:rPr>
  </w:style>
  <w:style w:type="character" w:customStyle="1" w:styleId="WW8Num81z1">
    <w:name w:val="WW8Num81z1"/>
    <w:rsid w:val="00CB75F2"/>
    <w:rPr>
      <w:rFonts w:ascii="Courier New" w:hAnsi="Courier New"/>
    </w:rPr>
  </w:style>
  <w:style w:type="character" w:customStyle="1" w:styleId="WW8Num81z2">
    <w:name w:val="WW8Num81z2"/>
    <w:rsid w:val="00CB75F2"/>
    <w:rPr>
      <w:rFonts w:ascii="Wingdings" w:hAnsi="Wingdings"/>
    </w:rPr>
  </w:style>
  <w:style w:type="character" w:customStyle="1" w:styleId="WW8Num81z3">
    <w:name w:val="WW8Num81z3"/>
    <w:rsid w:val="00CB75F2"/>
    <w:rPr>
      <w:rFonts w:ascii="Symbol" w:hAnsi="Symbol"/>
    </w:rPr>
  </w:style>
  <w:style w:type="character" w:customStyle="1" w:styleId="WW8Num82z0">
    <w:name w:val="WW8Num82z0"/>
    <w:rsid w:val="00CB75F2"/>
    <w:rPr>
      <w:rFonts w:ascii="Symbol" w:hAnsi="Symbol"/>
    </w:rPr>
  </w:style>
  <w:style w:type="character" w:customStyle="1" w:styleId="WW8Num82z1">
    <w:name w:val="WW8Num82z1"/>
    <w:rsid w:val="00CB75F2"/>
    <w:rPr>
      <w:rFonts w:ascii="Courier New" w:hAnsi="Courier New"/>
    </w:rPr>
  </w:style>
  <w:style w:type="character" w:customStyle="1" w:styleId="WW8Num82z2">
    <w:name w:val="WW8Num82z2"/>
    <w:rsid w:val="00CB75F2"/>
    <w:rPr>
      <w:rFonts w:ascii="Wingdings" w:hAnsi="Wingdings"/>
    </w:rPr>
  </w:style>
  <w:style w:type="character" w:customStyle="1" w:styleId="WW8Num83z0">
    <w:name w:val="WW8Num83z0"/>
    <w:rsid w:val="00CB75F2"/>
    <w:rPr>
      <w:rFonts w:ascii="Symbol" w:hAnsi="Symbol"/>
    </w:rPr>
  </w:style>
  <w:style w:type="character" w:customStyle="1" w:styleId="WW8Num83z1">
    <w:name w:val="WW8Num83z1"/>
    <w:rsid w:val="00CB75F2"/>
    <w:rPr>
      <w:rFonts w:ascii="Courier New" w:hAnsi="Courier New"/>
    </w:rPr>
  </w:style>
  <w:style w:type="character" w:customStyle="1" w:styleId="WW8Num83z2">
    <w:name w:val="WW8Num83z2"/>
    <w:rsid w:val="00CB75F2"/>
    <w:rPr>
      <w:rFonts w:ascii="Wingdings" w:hAnsi="Wingdings"/>
    </w:rPr>
  </w:style>
  <w:style w:type="character" w:customStyle="1" w:styleId="WW8Num86z0">
    <w:name w:val="WW8Num86z0"/>
    <w:rsid w:val="00CB75F2"/>
    <w:rPr>
      <w:rFonts w:ascii="Symbol" w:hAnsi="Symbol"/>
    </w:rPr>
  </w:style>
  <w:style w:type="character" w:customStyle="1" w:styleId="WW8Num86z1">
    <w:name w:val="WW8Num86z1"/>
    <w:rsid w:val="00CB75F2"/>
    <w:rPr>
      <w:rFonts w:ascii="Courier New" w:hAnsi="Courier New"/>
    </w:rPr>
  </w:style>
  <w:style w:type="character" w:customStyle="1" w:styleId="WW8Num86z2">
    <w:name w:val="WW8Num86z2"/>
    <w:rsid w:val="00CB75F2"/>
    <w:rPr>
      <w:rFonts w:ascii="Wingdings" w:hAnsi="Wingdings"/>
    </w:rPr>
  </w:style>
  <w:style w:type="character" w:customStyle="1" w:styleId="WW8NumSt17z0">
    <w:name w:val="WW8NumSt17z0"/>
    <w:rsid w:val="00CB75F2"/>
    <w:rPr>
      <w:rFonts w:ascii="Symbol" w:hAnsi="Symbol"/>
    </w:rPr>
  </w:style>
  <w:style w:type="character" w:customStyle="1" w:styleId="WW8NumSt18z0">
    <w:name w:val="WW8NumSt18z0"/>
    <w:rsid w:val="00CB75F2"/>
    <w:rPr>
      <w:rFonts w:ascii="Symbol" w:hAnsi="Symbol"/>
    </w:rPr>
  </w:style>
  <w:style w:type="character" w:customStyle="1" w:styleId="WW8NumSt51z0">
    <w:name w:val="WW8NumSt51z0"/>
    <w:rsid w:val="00CB75F2"/>
    <w:rPr>
      <w:rFonts w:ascii="Symbol" w:hAnsi="Symbol"/>
    </w:rPr>
  </w:style>
  <w:style w:type="character" w:customStyle="1" w:styleId="WW8NumSt73z0">
    <w:name w:val="WW8NumSt73z0"/>
    <w:rsid w:val="00CB75F2"/>
    <w:rPr>
      <w:rFonts w:ascii="Symbol" w:hAnsi="Symbol"/>
    </w:rPr>
  </w:style>
  <w:style w:type="character" w:customStyle="1" w:styleId="WW-Odwoaniedokomentarza">
    <w:name w:val="WW-Odwołanie do komentarza"/>
    <w:basedOn w:val="WW-Domylnaczcionkaakapitu11"/>
    <w:rsid w:val="00CB75F2"/>
    <w:rPr>
      <w:sz w:val="16"/>
      <w:szCs w:val="16"/>
    </w:rPr>
  </w:style>
  <w:style w:type="paragraph" w:styleId="Tekstpodstawowy">
    <w:name w:val="Body Text"/>
    <w:basedOn w:val="Normalny"/>
    <w:link w:val="TekstpodstawowyZnak"/>
    <w:rsid w:val="00CB75F2"/>
    <w:rPr>
      <w:rFonts w:ascii="Arial" w:hAnsi="Arial" w:cs="Arial"/>
      <w:sz w:val="20"/>
    </w:rPr>
  </w:style>
  <w:style w:type="paragraph" w:styleId="Lista">
    <w:name w:val="List"/>
    <w:basedOn w:val="Tekstpodstawowy"/>
    <w:semiHidden/>
    <w:rsid w:val="00CB75F2"/>
    <w:rPr>
      <w:rFonts w:cs="Trebuchet MS"/>
    </w:rPr>
  </w:style>
  <w:style w:type="paragraph" w:styleId="Podpis">
    <w:name w:val="Signature"/>
    <w:basedOn w:val="Normalny"/>
    <w:semiHidden/>
    <w:rsid w:val="00CB75F2"/>
    <w:pPr>
      <w:suppressLineNumbers/>
      <w:spacing w:before="120" w:after="120"/>
    </w:pPr>
    <w:rPr>
      <w:rFonts w:cs="Trebuchet MS"/>
      <w:i/>
      <w:iCs/>
      <w:sz w:val="20"/>
      <w:szCs w:val="20"/>
    </w:rPr>
  </w:style>
  <w:style w:type="paragraph" w:customStyle="1" w:styleId="Indeks">
    <w:name w:val="Indeks"/>
    <w:basedOn w:val="Normalny"/>
    <w:rsid w:val="00CB75F2"/>
    <w:pPr>
      <w:suppressLineNumbers/>
    </w:pPr>
    <w:rPr>
      <w:rFonts w:cs="Arial Unicode MS"/>
    </w:rPr>
  </w:style>
  <w:style w:type="paragraph" w:styleId="Nagwek">
    <w:name w:val="header"/>
    <w:basedOn w:val="Normalny"/>
    <w:next w:val="Tekstpodstawowy"/>
    <w:link w:val="NagwekZnak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">
    <w:name w:val="WW-Podpis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">
    <w:name w:val="WW-Indeks"/>
    <w:basedOn w:val="Normalny"/>
    <w:rsid w:val="00CB75F2"/>
    <w:pPr>
      <w:suppressLineNumbers/>
    </w:pPr>
    <w:rPr>
      <w:rFonts w:cs="Geneva"/>
    </w:rPr>
  </w:style>
  <w:style w:type="paragraph" w:customStyle="1" w:styleId="WW-Nagwek">
    <w:name w:val="WW-Nagłówek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">
    <w:name w:val="WW-Podpis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">
    <w:name w:val="WW-Indeks1"/>
    <w:basedOn w:val="Normalny"/>
    <w:rsid w:val="00CB75F2"/>
    <w:pPr>
      <w:suppressLineNumbers/>
    </w:pPr>
    <w:rPr>
      <w:rFonts w:cs="Geneva"/>
    </w:rPr>
  </w:style>
  <w:style w:type="paragraph" w:customStyle="1" w:styleId="WW-Nagwek1">
    <w:name w:val="WW-Nagłówek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">
    <w:name w:val="WW-Podpis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">
    <w:name w:val="WW-Indeks11"/>
    <w:basedOn w:val="Normalny"/>
    <w:rsid w:val="00CB75F2"/>
    <w:pPr>
      <w:suppressLineNumbers/>
    </w:pPr>
    <w:rPr>
      <w:rFonts w:cs="Geneva"/>
    </w:rPr>
  </w:style>
  <w:style w:type="paragraph" w:customStyle="1" w:styleId="WW-Nagwek11">
    <w:name w:val="WW-Nagłówek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">
    <w:name w:val="WW-Podpis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">
    <w:name w:val="WW-Indeks111"/>
    <w:basedOn w:val="Normalny"/>
    <w:rsid w:val="00CB75F2"/>
    <w:pPr>
      <w:suppressLineNumbers/>
    </w:pPr>
    <w:rPr>
      <w:rFonts w:cs="Geneva"/>
    </w:rPr>
  </w:style>
  <w:style w:type="paragraph" w:customStyle="1" w:styleId="WW-Nagwek111">
    <w:name w:val="WW-Nagłówek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">
    <w:name w:val="WW-Podpis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">
    <w:name w:val="WW-Indeks1111"/>
    <w:basedOn w:val="Normalny"/>
    <w:rsid w:val="00CB75F2"/>
    <w:pPr>
      <w:suppressLineNumbers/>
    </w:pPr>
    <w:rPr>
      <w:rFonts w:cs="Geneva"/>
    </w:rPr>
  </w:style>
  <w:style w:type="paragraph" w:customStyle="1" w:styleId="WW-Nagwek1111">
    <w:name w:val="WW-Nagłówek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">
    <w:name w:val="WW-Podpis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">
    <w:name w:val="WW-Indeks11111"/>
    <w:basedOn w:val="Normalny"/>
    <w:rsid w:val="00CB75F2"/>
    <w:pPr>
      <w:suppressLineNumbers/>
    </w:pPr>
    <w:rPr>
      <w:rFonts w:cs="Geneva"/>
    </w:rPr>
  </w:style>
  <w:style w:type="paragraph" w:customStyle="1" w:styleId="WW-Nagwek11111">
    <w:name w:val="WW-Nagłówek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">
    <w:name w:val="WW-Podpis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">
    <w:name w:val="WW-Indeks111111"/>
    <w:basedOn w:val="Normalny"/>
    <w:rsid w:val="00CB75F2"/>
    <w:pPr>
      <w:suppressLineNumbers/>
    </w:pPr>
    <w:rPr>
      <w:rFonts w:cs="Geneva"/>
    </w:rPr>
  </w:style>
  <w:style w:type="paragraph" w:customStyle="1" w:styleId="WW-Nagwek111111">
    <w:name w:val="WW-Nagłówek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">
    <w:name w:val="WW-Podpis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">
    <w:name w:val="WW-Indeks1111111"/>
    <w:basedOn w:val="Normalny"/>
    <w:rsid w:val="00CB75F2"/>
    <w:pPr>
      <w:suppressLineNumbers/>
    </w:pPr>
    <w:rPr>
      <w:rFonts w:cs="Geneva"/>
    </w:rPr>
  </w:style>
  <w:style w:type="paragraph" w:customStyle="1" w:styleId="WW-Nagwek1111111">
    <w:name w:val="WW-Nagłówek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">
    <w:name w:val="WW-Podpis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">
    <w:name w:val="WW-Indeks11111111"/>
    <w:basedOn w:val="Normalny"/>
    <w:rsid w:val="00CB75F2"/>
    <w:pPr>
      <w:suppressLineNumbers/>
    </w:pPr>
    <w:rPr>
      <w:rFonts w:cs="Geneva"/>
    </w:rPr>
  </w:style>
  <w:style w:type="paragraph" w:customStyle="1" w:styleId="WW-Nagwek11111111">
    <w:name w:val="WW-Nagłówek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">
    <w:name w:val="WW-Podpis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">
    <w:name w:val="WW-Indeks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">
    <w:name w:val="WW-Nagłówek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">
    <w:name w:val="WW-Podpis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">
    <w:name w:val="WW-Indeks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">
    <w:name w:val="WW-Nagłówek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1">
    <w:name w:val="WW-Podpis1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1">
    <w:name w:val="WW-Indeks1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1">
    <w:name w:val="WW-Nagłówek1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11">
    <w:name w:val="WW-Podpis11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11">
    <w:name w:val="WW-Indeks11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11">
    <w:name w:val="WW-Nagłówek11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111">
    <w:name w:val="WW-Podpis111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111">
    <w:name w:val="WW-Indeks111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111">
    <w:name w:val="WW-Nagłówek111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1111">
    <w:name w:val="WW-Podpis1111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1111">
    <w:name w:val="WW-Indeks1111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1111">
    <w:name w:val="WW-Nagłówek1111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customStyle="1" w:styleId="WW-Podpis111111111111111">
    <w:name w:val="WW-Podpis111111111111111"/>
    <w:basedOn w:val="Normalny"/>
    <w:rsid w:val="00CB75F2"/>
    <w:pPr>
      <w:suppressLineNumbers/>
      <w:spacing w:before="120" w:after="120"/>
    </w:pPr>
    <w:rPr>
      <w:rFonts w:cs="Geneva"/>
      <w:i/>
      <w:iCs/>
      <w:sz w:val="20"/>
      <w:szCs w:val="20"/>
    </w:rPr>
  </w:style>
  <w:style w:type="paragraph" w:customStyle="1" w:styleId="WW-Indeks111111111111111">
    <w:name w:val="WW-Indeks111111111111111"/>
    <w:basedOn w:val="Normalny"/>
    <w:rsid w:val="00CB75F2"/>
    <w:pPr>
      <w:suppressLineNumbers/>
    </w:pPr>
    <w:rPr>
      <w:rFonts w:cs="Geneva"/>
    </w:rPr>
  </w:style>
  <w:style w:type="paragraph" w:customStyle="1" w:styleId="WW-Nagwek111111111111111">
    <w:name w:val="WW-Nagłówek111111111111111"/>
    <w:basedOn w:val="Normalny"/>
    <w:next w:val="Tekstpodstawowy"/>
    <w:rsid w:val="00CB75F2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styleId="Tekstpodstawowywcity">
    <w:name w:val="Body Text Indent"/>
    <w:basedOn w:val="Normalny"/>
    <w:link w:val="TekstpodstawowywcityZnak"/>
    <w:rsid w:val="00CB75F2"/>
    <w:pPr>
      <w:ind w:firstLine="900"/>
      <w:jc w:val="both"/>
    </w:pPr>
    <w:rPr>
      <w:rFonts w:ascii="Arial" w:hAnsi="Arial" w:cs="Arial"/>
    </w:rPr>
  </w:style>
  <w:style w:type="paragraph" w:styleId="Stopka">
    <w:name w:val="footer"/>
    <w:basedOn w:val="Normalny"/>
    <w:link w:val="StopkaZnak"/>
    <w:uiPriority w:val="99"/>
    <w:rsid w:val="00CB75F2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kstpodstawowy"/>
    <w:rsid w:val="00CB75F2"/>
    <w:pPr>
      <w:suppressLineNumbers/>
    </w:pPr>
  </w:style>
  <w:style w:type="paragraph" w:customStyle="1" w:styleId="WW-Zawartotabeli">
    <w:name w:val="WW-Zawartość tabeli"/>
    <w:basedOn w:val="Tekstpodstawowy"/>
    <w:rsid w:val="00CB75F2"/>
    <w:pPr>
      <w:suppressLineNumbers/>
    </w:pPr>
  </w:style>
  <w:style w:type="paragraph" w:customStyle="1" w:styleId="WW-Zawartotabeli1">
    <w:name w:val="WW-Zawartość tabeli1"/>
    <w:basedOn w:val="Tekstpodstawowy"/>
    <w:rsid w:val="00CB75F2"/>
    <w:pPr>
      <w:suppressLineNumbers/>
    </w:pPr>
  </w:style>
  <w:style w:type="paragraph" w:customStyle="1" w:styleId="WW-Zawartotabeli11">
    <w:name w:val="WW-Zawartość tabeli11"/>
    <w:basedOn w:val="Tekstpodstawowy"/>
    <w:rsid w:val="00CB75F2"/>
    <w:pPr>
      <w:suppressLineNumbers/>
    </w:pPr>
  </w:style>
  <w:style w:type="paragraph" w:customStyle="1" w:styleId="WW-Zawartotabeli111">
    <w:name w:val="WW-Zawartość tabeli111"/>
    <w:basedOn w:val="Tekstpodstawowy"/>
    <w:rsid w:val="00CB75F2"/>
    <w:pPr>
      <w:suppressLineNumbers/>
    </w:pPr>
  </w:style>
  <w:style w:type="paragraph" w:customStyle="1" w:styleId="WW-Zawartotabeli1111">
    <w:name w:val="WW-Zawartość tabeli1111"/>
    <w:basedOn w:val="Tekstpodstawowy"/>
    <w:rsid w:val="00CB75F2"/>
    <w:pPr>
      <w:suppressLineNumbers/>
    </w:pPr>
  </w:style>
  <w:style w:type="paragraph" w:customStyle="1" w:styleId="WW-Zawartotabeli11111">
    <w:name w:val="WW-Zawartość tabeli11111"/>
    <w:basedOn w:val="Tekstpodstawowy"/>
    <w:rsid w:val="00CB75F2"/>
    <w:pPr>
      <w:suppressLineNumbers/>
    </w:pPr>
  </w:style>
  <w:style w:type="paragraph" w:customStyle="1" w:styleId="WW-Zawartotabeli111111">
    <w:name w:val="WW-Zawartość tabeli111111"/>
    <w:basedOn w:val="Tekstpodstawowy"/>
    <w:rsid w:val="00CB75F2"/>
    <w:pPr>
      <w:suppressLineNumbers/>
    </w:pPr>
  </w:style>
  <w:style w:type="paragraph" w:customStyle="1" w:styleId="WW-Zawartotabeli1111111">
    <w:name w:val="WW-Zawartość tabeli1111111"/>
    <w:basedOn w:val="Tekstpodstawowy"/>
    <w:rsid w:val="00CB75F2"/>
    <w:pPr>
      <w:suppressLineNumbers/>
    </w:pPr>
  </w:style>
  <w:style w:type="paragraph" w:customStyle="1" w:styleId="WW-Zawartotabeli11111111">
    <w:name w:val="WW-Zawartość tabeli11111111"/>
    <w:basedOn w:val="Tekstpodstawowy"/>
    <w:rsid w:val="00CB75F2"/>
    <w:pPr>
      <w:suppressLineNumbers/>
    </w:pPr>
  </w:style>
  <w:style w:type="paragraph" w:customStyle="1" w:styleId="WW-Zawartotabeli111111111">
    <w:name w:val="WW-Zawartość tabeli111111111"/>
    <w:basedOn w:val="Tekstpodstawowy"/>
    <w:rsid w:val="00CB75F2"/>
    <w:pPr>
      <w:suppressLineNumbers/>
    </w:pPr>
  </w:style>
  <w:style w:type="paragraph" w:customStyle="1" w:styleId="WW-Zawartotabeli1111111111">
    <w:name w:val="WW-Zawartość tabeli1111111111"/>
    <w:basedOn w:val="Tekstpodstawowy"/>
    <w:rsid w:val="00CB75F2"/>
    <w:pPr>
      <w:suppressLineNumbers/>
    </w:pPr>
  </w:style>
  <w:style w:type="paragraph" w:customStyle="1" w:styleId="WW-Zawartotabeli11111111111">
    <w:name w:val="WW-Zawartość tabeli11111111111"/>
    <w:basedOn w:val="Tekstpodstawowy"/>
    <w:rsid w:val="00CB75F2"/>
    <w:pPr>
      <w:suppressLineNumbers/>
    </w:pPr>
  </w:style>
  <w:style w:type="paragraph" w:customStyle="1" w:styleId="WW-Zawartotabeli111111111111">
    <w:name w:val="WW-Zawartość tabeli111111111111"/>
    <w:basedOn w:val="Tekstpodstawowy"/>
    <w:rsid w:val="00CB75F2"/>
    <w:pPr>
      <w:suppressLineNumbers/>
    </w:pPr>
  </w:style>
  <w:style w:type="paragraph" w:customStyle="1" w:styleId="WW-Zawartotabeli1111111111111">
    <w:name w:val="WW-Zawartość tabeli1111111111111"/>
    <w:basedOn w:val="Tekstpodstawowy"/>
    <w:rsid w:val="00CB75F2"/>
    <w:pPr>
      <w:suppressLineNumbers/>
    </w:pPr>
  </w:style>
  <w:style w:type="paragraph" w:customStyle="1" w:styleId="WW-Zawartotabeli11111111111111">
    <w:name w:val="WW-Zawartość tabeli11111111111111"/>
    <w:basedOn w:val="Tekstpodstawowy"/>
    <w:rsid w:val="00CB75F2"/>
    <w:pPr>
      <w:suppressLineNumbers/>
    </w:pPr>
  </w:style>
  <w:style w:type="paragraph" w:customStyle="1" w:styleId="WW-Zawartotabeli111111111111111">
    <w:name w:val="WW-Zawartość tabeli111111111111111"/>
    <w:basedOn w:val="Tekstpodstawowy"/>
    <w:rsid w:val="00CB75F2"/>
    <w:pPr>
      <w:suppressLineNumbers/>
    </w:pPr>
  </w:style>
  <w:style w:type="paragraph" w:customStyle="1" w:styleId="WW-Zawartotabeli1111111111111111">
    <w:name w:val="WW-Zawartość tabeli1111111111111111"/>
    <w:basedOn w:val="Tekstpodstawowy"/>
    <w:rsid w:val="00CB75F2"/>
    <w:pPr>
      <w:suppressLineNumbers/>
    </w:pPr>
  </w:style>
  <w:style w:type="paragraph" w:customStyle="1" w:styleId="Nagwektabeli">
    <w:name w:val="Nagłówek tabeli"/>
    <w:basedOn w:val="Zawartotabeli"/>
    <w:rsid w:val="00CB75F2"/>
    <w:pPr>
      <w:jc w:val="center"/>
    </w:pPr>
    <w:rPr>
      <w:b/>
      <w:bCs/>
      <w:i/>
      <w:iCs/>
    </w:rPr>
  </w:style>
  <w:style w:type="paragraph" w:customStyle="1" w:styleId="WW-Nagwektabeli">
    <w:name w:val="WW-Nagłówek tabeli"/>
    <w:basedOn w:val="WW-Zawartotabeli"/>
    <w:rsid w:val="00CB75F2"/>
    <w:pPr>
      <w:jc w:val="center"/>
    </w:pPr>
    <w:rPr>
      <w:b/>
      <w:bCs/>
      <w:i/>
      <w:iCs/>
    </w:rPr>
  </w:style>
  <w:style w:type="paragraph" w:customStyle="1" w:styleId="WW-Nagwektabeli1">
    <w:name w:val="WW-Nagłówek tabeli1"/>
    <w:basedOn w:val="WW-Zawartotabeli1"/>
    <w:rsid w:val="00CB75F2"/>
    <w:pPr>
      <w:jc w:val="center"/>
    </w:pPr>
    <w:rPr>
      <w:b/>
      <w:bCs/>
      <w:i/>
      <w:iCs/>
    </w:rPr>
  </w:style>
  <w:style w:type="paragraph" w:customStyle="1" w:styleId="WW-Nagwektabeli11">
    <w:name w:val="WW-Nagłówek tabeli11"/>
    <w:basedOn w:val="WW-Zawartotabeli11"/>
    <w:rsid w:val="00CB75F2"/>
    <w:pPr>
      <w:jc w:val="center"/>
    </w:pPr>
    <w:rPr>
      <w:b/>
      <w:bCs/>
      <w:i/>
      <w:iCs/>
    </w:rPr>
  </w:style>
  <w:style w:type="paragraph" w:customStyle="1" w:styleId="WW-Nagwektabeli111">
    <w:name w:val="WW-Nagłówek tabeli111"/>
    <w:basedOn w:val="WW-Zawartotabeli111"/>
    <w:rsid w:val="00CB75F2"/>
    <w:pPr>
      <w:jc w:val="center"/>
    </w:pPr>
    <w:rPr>
      <w:b/>
      <w:bCs/>
      <w:i/>
      <w:iCs/>
    </w:rPr>
  </w:style>
  <w:style w:type="paragraph" w:customStyle="1" w:styleId="WW-Nagwektabeli1111">
    <w:name w:val="WW-Nagłówek tabeli1111"/>
    <w:basedOn w:val="WW-Zawartotabeli1111"/>
    <w:rsid w:val="00CB75F2"/>
    <w:pPr>
      <w:jc w:val="center"/>
    </w:pPr>
    <w:rPr>
      <w:b/>
      <w:bCs/>
      <w:i/>
      <w:iCs/>
    </w:rPr>
  </w:style>
  <w:style w:type="paragraph" w:customStyle="1" w:styleId="WW-Nagwektabeli11111">
    <w:name w:val="WW-Nagłówek tabeli11111"/>
    <w:basedOn w:val="WW-Zawartotabeli11111"/>
    <w:rsid w:val="00CB75F2"/>
    <w:pPr>
      <w:jc w:val="center"/>
    </w:pPr>
    <w:rPr>
      <w:b/>
      <w:bCs/>
      <w:i/>
      <w:iCs/>
    </w:rPr>
  </w:style>
  <w:style w:type="paragraph" w:customStyle="1" w:styleId="WW-Nagwektabeli111111">
    <w:name w:val="WW-Nagłówek tabeli111111"/>
    <w:basedOn w:val="WW-Zawartotabeli111111"/>
    <w:rsid w:val="00CB75F2"/>
    <w:pPr>
      <w:jc w:val="center"/>
    </w:pPr>
    <w:rPr>
      <w:b/>
      <w:bCs/>
      <w:i/>
      <w:iCs/>
    </w:rPr>
  </w:style>
  <w:style w:type="paragraph" w:customStyle="1" w:styleId="WW-Nagwektabeli1111111">
    <w:name w:val="WW-Nagłówek tabeli1111111"/>
    <w:basedOn w:val="WW-Zawartotabeli1111111"/>
    <w:rsid w:val="00CB75F2"/>
    <w:pPr>
      <w:jc w:val="center"/>
    </w:pPr>
    <w:rPr>
      <w:b/>
      <w:bCs/>
      <w:i/>
      <w:iCs/>
    </w:rPr>
  </w:style>
  <w:style w:type="paragraph" w:customStyle="1" w:styleId="WW-Nagwektabeli11111111">
    <w:name w:val="WW-Nagłówek tabeli11111111"/>
    <w:basedOn w:val="WW-Zawartotabeli11111111"/>
    <w:rsid w:val="00CB75F2"/>
    <w:pPr>
      <w:jc w:val="center"/>
    </w:pPr>
    <w:rPr>
      <w:b/>
      <w:bCs/>
      <w:i/>
      <w:iCs/>
    </w:rPr>
  </w:style>
  <w:style w:type="paragraph" w:customStyle="1" w:styleId="WW-Nagwektabeli111111111">
    <w:name w:val="WW-Nagłówek tabeli111111111"/>
    <w:basedOn w:val="WW-Zawartotabeli111111111"/>
    <w:rsid w:val="00CB75F2"/>
    <w:pPr>
      <w:jc w:val="center"/>
    </w:pPr>
    <w:rPr>
      <w:b/>
      <w:bCs/>
      <w:i/>
      <w:iCs/>
    </w:rPr>
  </w:style>
  <w:style w:type="paragraph" w:customStyle="1" w:styleId="WW-Nagwektabeli1111111111">
    <w:name w:val="WW-Nagłówek tabeli1111111111"/>
    <w:basedOn w:val="WW-Zawartotabeli1111111111"/>
    <w:rsid w:val="00CB75F2"/>
    <w:pPr>
      <w:jc w:val="center"/>
    </w:pPr>
    <w:rPr>
      <w:b/>
      <w:bCs/>
      <w:i/>
      <w:iCs/>
    </w:rPr>
  </w:style>
  <w:style w:type="paragraph" w:customStyle="1" w:styleId="WW-Nagwektabeli11111111111">
    <w:name w:val="WW-Nagłówek tabeli11111111111"/>
    <w:basedOn w:val="WW-Zawartotabeli11111111111"/>
    <w:rsid w:val="00CB75F2"/>
    <w:pPr>
      <w:jc w:val="center"/>
    </w:pPr>
    <w:rPr>
      <w:b/>
      <w:bCs/>
      <w:i/>
      <w:iCs/>
    </w:rPr>
  </w:style>
  <w:style w:type="paragraph" w:customStyle="1" w:styleId="WW-Nagwektabeli111111111111">
    <w:name w:val="WW-Nagłówek tabeli111111111111"/>
    <w:basedOn w:val="WW-Zawartotabeli111111111111"/>
    <w:rsid w:val="00CB75F2"/>
    <w:pPr>
      <w:jc w:val="center"/>
    </w:pPr>
    <w:rPr>
      <w:b/>
      <w:bCs/>
      <w:i/>
      <w:iCs/>
    </w:rPr>
  </w:style>
  <w:style w:type="paragraph" w:customStyle="1" w:styleId="WW-Nagwektabeli1111111111111">
    <w:name w:val="WW-Nagłówek tabeli1111111111111"/>
    <w:basedOn w:val="WW-Zawartotabeli1111111111111"/>
    <w:rsid w:val="00CB75F2"/>
    <w:pPr>
      <w:jc w:val="center"/>
    </w:pPr>
    <w:rPr>
      <w:b/>
      <w:bCs/>
      <w:i/>
      <w:iCs/>
    </w:rPr>
  </w:style>
  <w:style w:type="paragraph" w:customStyle="1" w:styleId="WW-Nagwektabeli11111111111111">
    <w:name w:val="WW-Nagłówek tabeli11111111111111"/>
    <w:basedOn w:val="WW-Zawartotabeli11111111111111"/>
    <w:rsid w:val="00CB75F2"/>
    <w:pPr>
      <w:jc w:val="center"/>
    </w:pPr>
    <w:rPr>
      <w:b/>
      <w:bCs/>
      <w:i/>
      <w:iCs/>
    </w:rPr>
  </w:style>
  <w:style w:type="paragraph" w:customStyle="1" w:styleId="WW-Nagwektabeli111111111111111">
    <w:name w:val="WW-Nagłówek tabeli111111111111111"/>
    <w:basedOn w:val="WW-Zawartotabeli111111111111111"/>
    <w:rsid w:val="00CB75F2"/>
    <w:pPr>
      <w:jc w:val="center"/>
    </w:pPr>
    <w:rPr>
      <w:b/>
      <w:bCs/>
      <w:i/>
      <w:iCs/>
    </w:rPr>
  </w:style>
  <w:style w:type="paragraph" w:customStyle="1" w:styleId="WW-Nagwektabeli1111111111111111">
    <w:name w:val="WW-Nagłówek tabeli1111111111111111"/>
    <w:basedOn w:val="WW-Zawartotabeli1111111111111111"/>
    <w:rsid w:val="00CB75F2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CB75F2"/>
  </w:style>
  <w:style w:type="paragraph" w:customStyle="1" w:styleId="WW-Zawartoramki">
    <w:name w:val="WW-Zawartość ramki"/>
    <w:basedOn w:val="Tekstpodstawowy"/>
    <w:rsid w:val="00CB75F2"/>
  </w:style>
  <w:style w:type="paragraph" w:customStyle="1" w:styleId="WW-Zawartoramki1">
    <w:name w:val="WW-Zawartość ramki1"/>
    <w:basedOn w:val="Tekstpodstawowy"/>
    <w:rsid w:val="00CB75F2"/>
  </w:style>
  <w:style w:type="paragraph" w:customStyle="1" w:styleId="WW-Zawartoramki11">
    <w:name w:val="WW-Zawartość ramki11"/>
    <w:basedOn w:val="Tekstpodstawowy"/>
    <w:rsid w:val="00CB75F2"/>
  </w:style>
  <w:style w:type="paragraph" w:customStyle="1" w:styleId="WW-Zawartoramki111">
    <w:name w:val="WW-Zawartość ramki111"/>
    <w:basedOn w:val="Tekstpodstawowy"/>
    <w:rsid w:val="00CB75F2"/>
  </w:style>
  <w:style w:type="paragraph" w:customStyle="1" w:styleId="WW-Zawartoramki1111">
    <w:name w:val="WW-Zawartość ramki1111"/>
    <w:basedOn w:val="Tekstpodstawowy"/>
    <w:rsid w:val="00CB75F2"/>
  </w:style>
  <w:style w:type="paragraph" w:customStyle="1" w:styleId="WW-Zawartoramki11111">
    <w:name w:val="WW-Zawartość ramki11111"/>
    <w:basedOn w:val="Tekstpodstawowy"/>
    <w:rsid w:val="00CB75F2"/>
  </w:style>
  <w:style w:type="paragraph" w:customStyle="1" w:styleId="WW-Zawartoramki111111">
    <w:name w:val="WW-Zawartość ramki111111"/>
    <w:basedOn w:val="Tekstpodstawowy"/>
    <w:rsid w:val="00CB75F2"/>
  </w:style>
  <w:style w:type="paragraph" w:customStyle="1" w:styleId="WW-Zawartoramki1111111">
    <w:name w:val="WW-Zawartość ramki1111111"/>
    <w:basedOn w:val="Tekstpodstawowy"/>
    <w:rsid w:val="00CB75F2"/>
  </w:style>
  <w:style w:type="paragraph" w:customStyle="1" w:styleId="WW-Zawartoramki11111111">
    <w:name w:val="WW-Zawartość ramki11111111"/>
    <w:basedOn w:val="Tekstpodstawowy"/>
    <w:rsid w:val="00CB75F2"/>
  </w:style>
  <w:style w:type="paragraph" w:customStyle="1" w:styleId="WW-Zawartoramki111111111">
    <w:name w:val="WW-Zawartość ramki111111111"/>
    <w:basedOn w:val="Tekstpodstawowy"/>
    <w:rsid w:val="00CB75F2"/>
  </w:style>
  <w:style w:type="paragraph" w:customStyle="1" w:styleId="WW-Zawartoramki1111111111">
    <w:name w:val="WW-Zawartość ramki1111111111"/>
    <w:basedOn w:val="Tekstpodstawowy"/>
    <w:rsid w:val="00CB75F2"/>
  </w:style>
  <w:style w:type="paragraph" w:customStyle="1" w:styleId="WW-Zawartoramki11111111111">
    <w:name w:val="WW-Zawartość ramki11111111111"/>
    <w:basedOn w:val="Tekstpodstawowy"/>
    <w:rsid w:val="00CB75F2"/>
  </w:style>
  <w:style w:type="paragraph" w:customStyle="1" w:styleId="WW-Zawartoramki111111111111">
    <w:name w:val="WW-Zawartość ramki111111111111"/>
    <w:basedOn w:val="Tekstpodstawowy"/>
    <w:rsid w:val="00CB75F2"/>
  </w:style>
  <w:style w:type="paragraph" w:customStyle="1" w:styleId="WW-Zawartoramki1111111111111">
    <w:name w:val="WW-Zawartość ramki1111111111111"/>
    <w:basedOn w:val="Tekstpodstawowy"/>
    <w:rsid w:val="00CB75F2"/>
  </w:style>
  <w:style w:type="paragraph" w:customStyle="1" w:styleId="WW-Zawartoramki11111111111111">
    <w:name w:val="WW-Zawartość ramki11111111111111"/>
    <w:basedOn w:val="Tekstpodstawowy"/>
    <w:rsid w:val="00CB75F2"/>
  </w:style>
  <w:style w:type="paragraph" w:customStyle="1" w:styleId="WW-Zawartoramki111111111111111">
    <w:name w:val="WW-Zawartość ramki111111111111111"/>
    <w:basedOn w:val="Tekstpodstawowy"/>
    <w:rsid w:val="00CB75F2"/>
  </w:style>
  <w:style w:type="paragraph" w:customStyle="1" w:styleId="WW-Zawartoramki1111111111111111">
    <w:name w:val="WW-Zawartość ramki1111111111111111"/>
    <w:basedOn w:val="Tekstpodstawowy"/>
    <w:rsid w:val="00CB75F2"/>
  </w:style>
  <w:style w:type="paragraph" w:customStyle="1" w:styleId="WW-Indeks1111111111111111">
    <w:name w:val="WW-Indeks1111111111111111"/>
    <w:basedOn w:val="Normalny"/>
    <w:rsid w:val="00CB75F2"/>
    <w:pPr>
      <w:suppressLineNumbers/>
    </w:pPr>
    <w:rPr>
      <w:rFonts w:cs="Trebuchet MS"/>
    </w:rPr>
  </w:style>
  <w:style w:type="paragraph" w:styleId="Indeks1">
    <w:name w:val="index 1"/>
    <w:basedOn w:val="Normalny"/>
    <w:next w:val="Normalny"/>
    <w:semiHidden/>
    <w:rsid w:val="00CB75F2"/>
    <w:pPr>
      <w:spacing w:after="40"/>
      <w:jc w:val="both"/>
    </w:pPr>
    <w:rPr>
      <w:rFonts w:ascii="Arial" w:hAnsi="Arial"/>
      <w:sz w:val="22"/>
      <w:szCs w:val="20"/>
      <w:lang w:val="de-DE"/>
    </w:rPr>
  </w:style>
  <w:style w:type="paragraph" w:styleId="Tytu">
    <w:name w:val="Title"/>
    <w:aliases w:val="Tabela"/>
    <w:basedOn w:val="Normalny"/>
    <w:next w:val="Podtytu"/>
    <w:link w:val="TytuZnak"/>
    <w:qFormat/>
    <w:rsid w:val="00CB75F2"/>
    <w:pPr>
      <w:jc w:val="center"/>
    </w:pPr>
    <w:rPr>
      <w:rFonts w:ascii="Arial" w:hAnsi="Arial"/>
      <w:b/>
      <w:sz w:val="28"/>
    </w:rPr>
  </w:style>
  <w:style w:type="paragraph" w:styleId="Podtytu">
    <w:name w:val="Subtitle"/>
    <w:basedOn w:val="Normalny"/>
    <w:next w:val="Tekstpodstawowy"/>
    <w:link w:val="PodtytuZnak"/>
    <w:uiPriority w:val="99"/>
    <w:qFormat/>
    <w:rsid w:val="00CB75F2"/>
    <w:pPr>
      <w:jc w:val="center"/>
    </w:pPr>
    <w:rPr>
      <w:rFonts w:ascii="Arial" w:hAnsi="Arial"/>
      <w:b/>
    </w:rPr>
  </w:style>
  <w:style w:type="paragraph" w:customStyle="1" w:styleId="WW-Tekstkomentarza">
    <w:name w:val="WW-Tekst komentarza"/>
    <w:basedOn w:val="Normalny"/>
    <w:rsid w:val="00CB75F2"/>
    <w:rPr>
      <w:sz w:val="20"/>
      <w:szCs w:val="20"/>
    </w:rPr>
  </w:style>
  <w:style w:type="paragraph" w:customStyle="1" w:styleId="WW-Plandokumentu">
    <w:name w:val="WW-Plan dokumentu"/>
    <w:basedOn w:val="Normalny"/>
    <w:rsid w:val="00CB75F2"/>
    <w:pPr>
      <w:shd w:val="clear" w:color="auto" w:fill="000080"/>
    </w:pPr>
    <w:rPr>
      <w:rFonts w:ascii="Tahoma" w:hAnsi="Tahoma" w:cs="StarSymbol"/>
    </w:rPr>
  </w:style>
  <w:style w:type="paragraph" w:customStyle="1" w:styleId="WW-Tekstpodstawowy2">
    <w:name w:val="WW-Tekst podstawowy 2"/>
    <w:basedOn w:val="Normalny"/>
    <w:rsid w:val="00CB75F2"/>
    <w:pPr>
      <w:jc w:val="both"/>
    </w:pPr>
    <w:rPr>
      <w:rFonts w:ascii="Arial" w:hAnsi="Arial" w:cs="Arial"/>
      <w:sz w:val="22"/>
    </w:rPr>
  </w:style>
  <w:style w:type="paragraph" w:customStyle="1" w:styleId="WW-Tekstpodstawowy3">
    <w:name w:val="WW-Tekst podstawowy 3"/>
    <w:basedOn w:val="Normalny"/>
    <w:rsid w:val="00CB75F2"/>
    <w:rPr>
      <w:rFonts w:ascii="Arial" w:hAnsi="Arial" w:cs="Arial"/>
      <w:sz w:val="22"/>
    </w:rPr>
  </w:style>
  <w:style w:type="paragraph" w:customStyle="1" w:styleId="WW-Tekstpodstawowywcity2">
    <w:name w:val="WW-Tekst podstawowy wcięty 2"/>
    <w:basedOn w:val="Normalny"/>
    <w:rsid w:val="00CB75F2"/>
    <w:pPr>
      <w:ind w:firstLine="720"/>
      <w:jc w:val="both"/>
    </w:pPr>
    <w:rPr>
      <w:rFonts w:ascii="Arial" w:hAnsi="Arial" w:cs="Arial"/>
      <w:iCs/>
    </w:rPr>
  </w:style>
  <w:style w:type="paragraph" w:customStyle="1" w:styleId="Retrait1">
    <w:name w:val="Retrait 1"/>
    <w:basedOn w:val="Normalny"/>
    <w:rsid w:val="00CB75F2"/>
    <w:pPr>
      <w:overflowPunct w:val="0"/>
      <w:autoSpaceDE w:val="0"/>
      <w:spacing w:before="60" w:after="60"/>
      <w:ind w:left="850" w:hanging="283"/>
      <w:jc w:val="both"/>
      <w:textAlignment w:val="baseline"/>
    </w:pPr>
    <w:rPr>
      <w:rFonts w:ascii="Arial" w:hAnsi="Arial"/>
      <w:sz w:val="20"/>
      <w:szCs w:val="20"/>
    </w:rPr>
  </w:style>
  <w:style w:type="paragraph" w:customStyle="1" w:styleId="Retrait2">
    <w:name w:val="Retrait 2"/>
    <w:basedOn w:val="Normalny"/>
    <w:rsid w:val="00CB75F2"/>
    <w:pPr>
      <w:overflowPunct w:val="0"/>
      <w:autoSpaceDE w:val="0"/>
      <w:ind w:left="1275" w:hanging="283"/>
      <w:jc w:val="both"/>
      <w:textAlignment w:val="baseline"/>
    </w:pPr>
    <w:rPr>
      <w:rFonts w:ascii="Arial" w:hAnsi="Arial"/>
      <w:sz w:val="20"/>
      <w:szCs w:val="20"/>
    </w:rPr>
  </w:style>
  <w:style w:type="paragraph" w:customStyle="1" w:styleId="Block">
    <w:name w:val="Block"/>
    <w:basedOn w:val="Normalny"/>
    <w:rsid w:val="00CB75F2"/>
    <w:pPr>
      <w:spacing w:after="120"/>
      <w:jc w:val="both"/>
    </w:pPr>
    <w:rPr>
      <w:rFonts w:ascii="Arial" w:hAnsi="Arial"/>
      <w:szCs w:val="20"/>
      <w:lang w:val="de-DE"/>
    </w:rPr>
  </w:style>
  <w:style w:type="paragraph" w:customStyle="1" w:styleId="WW-Tekstpodstawowywcity3">
    <w:name w:val="WW-Tekst podstawowy wcięty 3"/>
    <w:basedOn w:val="Normalny"/>
    <w:rsid w:val="00CB75F2"/>
    <w:pPr>
      <w:spacing w:line="360" w:lineRule="auto"/>
      <w:ind w:left="1080"/>
      <w:jc w:val="both"/>
    </w:pPr>
    <w:rPr>
      <w:rFonts w:ascii="Arial" w:hAnsi="Arial" w:cs="Arial"/>
      <w:sz w:val="22"/>
    </w:rPr>
  </w:style>
  <w:style w:type="paragraph" w:customStyle="1" w:styleId="WW-NormalnyWeb">
    <w:name w:val="WW-Normalny (Web)"/>
    <w:basedOn w:val="Normalny"/>
    <w:rsid w:val="00CB75F2"/>
    <w:pPr>
      <w:spacing w:before="280" w:after="280"/>
    </w:pPr>
  </w:style>
  <w:style w:type="paragraph" w:customStyle="1" w:styleId="MeineFormatvorlage2">
    <w:name w:val="Meine Formatvorlage2"/>
    <w:basedOn w:val="Normalny"/>
    <w:rsid w:val="00CB75F2"/>
    <w:pPr>
      <w:spacing w:before="120"/>
      <w:jc w:val="both"/>
    </w:pPr>
    <w:rPr>
      <w:rFonts w:ascii="Arial" w:hAnsi="Arial"/>
      <w:sz w:val="22"/>
      <w:szCs w:val="20"/>
      <w:lang w:val="de-DE"/>
    </w:rPr>
  </w:style>
  <w:style w:type="paragraph" w:customStyle="1" w:styleId="SSI-Aufzhlung-Strich">
    <w:name w:val="SSI-Aufzählung-Strich"/>
    <w:basedOn w:val="WW-Tekstpodstawowywcity2"/>
    <w:rsid w:val="00CB75F2"/>
    <w:pPr>
      <w:spacing w:after="40"/>
      <w:ind w:firstLine="0"/>
    </w:pPr>
    <w:rPr>
      <w:rFonts w:cs="Times New Roman"/>
      <w:iCs w:val="0"/>
      <w:sz w:val="22"/>
      <w:lang w:val="de-DE"/>
    </w:rPr>
  </w:style>
  <w:style w:type="paragraph" w:customStyle="1" w:styleId="xl23">
    <w:name w:val="xl23"/>
    <w:basedOn w:val="Normalny"/>
    <w:rsid w:val="00CB75F2"/>
    <w:pPr>
      <w:pBdr>
        <w:right w:val="single" w:sz="1" w:space="0" w:color="000000"/>
      </w:pBdr>
      <w:spacing w:before="280" w:after="280"/>
      <w:jc w:val="center"/>
    </w:pPr>
    <w:rPr>
      <w:rFonts w:ascii="Trebuchet MS" w:hAnsi="Trebuchet MS"/>
      <w:sz w:val="22"/>
      <w:szCs w:val="22"/>
      <w:lang w:val="de-DE"/>
    </w:rPr>
  </w:style>
  <w:style w:type="paragraph" w:customStyle="1" w:styleId="StandardohneBlock">
    <w:name w:val="Standard ohne Block"/>
    <w:basedOn w:val="Normalny"/>
    <w:rsid w:val="00CB75F2"/>
    <w:pPr>
      <w:spacing w:after="40"/>
    </w:pPr>
    <w:rPr>
      <w:rFonts w:ascii="Arial" w:hAnsi="Arial"/>
      <w:sz w:val="22"/>
      <w:szCs w:val="20"/>
      <w:lang w:val="de-DE"/>
    </w:rPr>
  </w:style>
  <w:style w:type="paragraph" w:customStyle="1" w:styleId="Vorgabetext">
    <w:name w:val="Vorgabetext"/>
    <w:basedOn w:val="Normalny"/>
    <w:rsid w:val="00CB75F2"/>
    <w:rPr>
      <w:szCs w:val="20"/>
      <w:lang w:val="de-DE"/>
    </w:rPr>
  </w:style>
  <w:style w:type="paragraph" w:customStyle="1" w:styleId="berschrift">
    <w:name w:val="Überschrift"/>
    <w:basedOn w:val="Normalny"/>
    <w:rsid w:val="00CB75F2"/>
    <w:pPr>
      <w:keepNext/>
      <w:keepLines/>
      <w:spacing w:after="120"/>
    </w:pPr>
    <w:rPr>
      <w:rFonts w:ascii="Arial" w:hAnsi="Arial"/>
      <w:b/>
      <w:szCs w:val="20"/>
      <w:lang w:val="de-DE"/>
    </w:rPr>
  </w:style>
  <w:style w:type="paragraph" w:customStyle="1" w:styleId="WW-Tekstblokowy">
    <w:name w:val="WW-Tekst blokowy"/>
    <w:basedOn w:val="Normalny"/>
    <w:rsid w:val="00CB75F2"/>
    <w:pPr>
      <w:tabs>
        <w:tab w:val="left" w:pos="993"/>
        <w:tab w:val="left" w:pos="1134"/>
        <w:tab w:val="left" w:pos="1631"/>
      </w:tabs>
      <w:ind w:left="-70" w:right="497"/>
    </w:pPr>
    <w:rPr>
      <w:rFonts w:ascii="Arial" w:hAnsi="Arial" w:cs="Arial"/>
      <w:sz w:val="22"/>
    </w:rPr>
  </w:style>
  <w:style w:type="paragraph" w:customStyle="1" w:styleId="Normalny1">
    <w:name w:val="Normalny1"/>
    <w:basedOn w:val="Normalny"/>
    <w:rsid w:val="00CB75F2"/>
    <w:pPr>
      <w:widowControl w:val="0"/>
      <w:autoSpaceDE w:val="0"/>
    </w:pPr>
    <w:rPr>
      <w:sz w:val="20"/>
      <w:szCs w:val="20"/>
    </w:rPr>
  </w:style>
  <w:style w:type="paragraph" w:customStyle="1" w:styleId="Nagwek11">
    <w:name w:val="Nagłówek 11"/>
    <w:basedOn w:val="Normalny1"/>
    <w:next w:val="Normalny1"/>
    <w:rsid w:val="00CB75F2"/>
    <w:pPr>
      <w:keepNext/>
      <w:autoSpaceDE/>
      <w:jc w:val="center"/>
    </w:pPr>
    <w:rPr>
      <w:rFonts w:ascii="Arial" w:eastAsia="Arial" w:hAnsi="Arial" w:cs="Arial"/>
      <w:b/>
      <w:bCs/>
      <w:sz w:val="24"/>
      <w:szCs w:val="24"/>
    </w:rPr>
  </w:style>
  <w:style w:type="paragraph" w:customStyle="1" w:styleId="Nagwek31">
    <w:name w:val="Nagłówek 31"/>
    <w:basedOn w:val="Normalny1"/>
    <w:next w:val="Normalny1"/>
    <w:rsid w:val="00CB75F2"/>
    <w:pPr>
      <w:keepNext/>
      <w:autoSpaceDE/>
      <w:jc w:val="center"/>
    </w:pPr>
    <w:rPr>
      <w:rFonts w:ascii="Arial" w:eastAsia="Arial" w:hAnsi="Arial" w:cs="Arial"/>
      <w:b/>
      <w:bCs/>
      <w:sz w:val="18"/>
      <w:szCs w:val="18"/>
    </w:rPr>
  </w:style>
  <w:style w:type="paragraph" w:customStyle="1" w:styleId="WW-NormalnyWeb1">
    <w:name w:val="WW-Normalny (Web)1"/>
    <w:basedOn w:val="Normalny"/>
    <w:rsid w:val="00CB75F2"/>
    <w:pPr>
      <w:suppressAutoHyphens w:val="0"/>
      <w:spacing w:before="280" w:after="119"/>
    </w:pPr>
    <w:rPr>
      <w:rFonts w:ascii="Arial Unicode MS" w:hAnsi="Arial Unicode MS"/>
    </w:rPr>
  </w:style>
  <w:style w:type="paragraph" w:customStyle="1" w:styleId="dokumentacja">
    <w:name w:val="dokumentacja"/>
    <w:rsid w:val="00CB75F2"/>
    <w:rPr>
      <w:color w:val="000000"/>
      <w:sz w:val="24"/>
    </w:rPr>
  </w:style>
  <w:style w:type="paragraph" w:customStyle="1" w:styleId="WPDefaults">
    <w:name w:val="WP Defaults"/>
    <w:rsid w:val="00CB75F2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</w:tabs>
      <w:suppressAutoHyphens/>
    </w:pPr>
    <w:rPr>
      <w:rFonts w:ascii="Geneva" w:hAnsi="Geneva"/>
      <w:color w:val="000000"/>
      <w:sz w:val="24"/>
      <w:lang w:val="en-US"/>
    </w:rPr>
  </w:style>
  <w:style w:type="paragraph" w:styleId="Tekstpodstawowy2">
    <w:name w:val="Body Text 2"/>
    <w:basedOn w:val="Normalny"/>
    <w:semiHidden/>
    <w:rsid w:val="00CB75F2"/>
    <w:pPr>
      <w:suppressAutoHyphens w:val="0"/>
      <w:spacing w:before="120"/>
      <w:jc w:val="both"/>
    </w:pPr>
  </w:style>
  <w:style w:type="paragraph" w:customStyle="1" w:styleId="WW-Tekstpodstawowy31">
    <w:name w:val="WW-Tekst podstawowy 31"/>
    <w:basedOn w:val="Normalny"/>
    <w:rsid w:val="00CB75F2"/>
    <w:rPr>
      <w:rFonts w:ascii="Arial" w:hAnsi="Arial"/>
      <w:i/>
    </w:rPr>
  </w:style>
  <w:style w:type="paragraph" w:styleId="Tekstblokowy">
    <w:name w:val="Block Text"/>
    <w:basedOn w:val="Normalny"/>
    <w:semiHidden/>
    <w:rsid w:val="00CB75F2"/>
    <w:pPr>
      <w:tabs>
        <w:tab w:val="left" w:pos="5812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  <w:tab w:val="left" w:pos="19440"/>
        <w:tab w:val="left" w:pos="20160"/>
        <w:tab w:val="left" w:pos="20880"/>
        <w:tab w:val="left" w:pos="21600"/>
        <w:tab w:val="left" w:pos="22320"/>
        <w:tab w:val="left" w:pos="23040"/>
        <w:tab w:val="left" w:pos="23760"/>
        <w:tab w:val="left" w:pos="24480"/>
        <w:tab w:val="left" w:pos="25200"/>
        <w:tab w:val="left" w:pos="25920"/>
        <w:tab w:val="left" w:pos="26640"/>
        <w:tab w:val="left" w:pos="27360"/>
        <w:tab w:val="left" w:pos="28080"/>
        <w:tab w:val="left" w:pos="28800"/>
        <w:tab w:val="left" w:pos="29520"/>
        <w:tab w:val="left" w:pos="30240"/>
      </w:tabs>
      <w:suppressAutoHyphens w:val="0"/>
      <w:spacing w:line="240" w:lineRule="atLeast"/>
      <w:ind w:left="5812" w:right="260" w:hanging="4678"/>
      <w:jc w:val="both"/>
    </w:pPr>
    <w:rPr>
      <w:rFonts w:ascii="Arial" w:hAnsi="Arial"/>
      <w:snapToGrid w:val="0"/>
      <w:sz w:val="20"/>
      <w:lang w:val="de-DE"/>
    </w:rPr>
  </w:style>
  <w:style w:type="paragraph" w:styleId="Tekstpodstawowywcity2">
    <w:name w:val="Body Text Indent 2"/>
    <w:basedOn w:val="Normalny"/>
    <w:link w:val="Tekstpodstawowywcity2Znak"/>
    <w:rsid w:val="00CB75F2"/>
    <w:pPr>
      <w:ind w:left="23"/>
    </w:pPr>
    <w:rPr>
      <w:rFonts w:ascii="Arial" w:hAnsi="Arial"/>
    </w:rPr>
  </w:style>
  <w:style w:type="paragraph" w:customStyle="1" w:styleId="-AKAPITZnakZnakZnak1ZnakZnakZnakZnakZnakZnakZnakZnakZnakZnakZnak">
    <w:name w:val="- AKAPIT Znak Znak Znak1 Znak Znak Znak Znak Znak Znak Znak Znak Znak Znak Znak"/>
    <w:basedOn w:val="Normalny"/>
    <w:rsid w:val="00C34C55"/>
    <w:pPr>
      <w:suppressAutoHyphens w:val="0"/>
      <w:spacing w:before="120" w:line="280" w:lineRule="exact"/>
      <w:ind w:left="360"/>
      <w:jc w:val="both"/>
    </w:pPr>
    <w:rPr>
      <w:rFonts w:ascii="PL SwitzerlandLight" w:hAnsi="PL SwitzerlandLight"/>
      <w:iCs/>
      <w:sz w:val="20"/>
      <w:szCs w:val="18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B45EAA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B45EAA"/>
    <w:rPr>
      <w:rFonts w:ascii="Tahoma" w:hAnsi="Tahoma" w:cs="Tahoma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semiHidden/>
    <w:unhideWhenUsed/>
    <w:rsid w:val="004258A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258A8"/>
    <w:rPr>
      <w:lang w:eastAsia="ar-SA"/>
    </w:rPr>
  </w:style>
  <w:style w:type="character" w:styleId="Odwoanieprzypisukocowego">
    <w:name w:val="endnote reference"/>
    <w:basedOn w:val="Domylnaczcionkaakapitu"/>
    <w:semiHidden/>
    <w:unhideWhenUsed/>
    <w:rsid w:val="004258A8"/>
    <w:rPr>
      <w:vertAlign w:val="superscript"/>
    </w:rPr>
  </w:style>
  <w:style w:type="paragraph" w:styleId="Tekstdymka">
    <w:name w:val="Balloon Text"/>
    <w:basedOn w:val="Normalny"/>
    <w:link w:val="TekstdymkaZnak"/>
    <w:unhideWhenUsed/>
    <w:rsid w:val="008049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80494B"/>
    <w:rPr>
      <w:rFonts w:ascii="Tahoma" w:hAnsi="Tahoma" w:cs="Tahoma"/>
      <w:sz w:val="16"/>
      <w:szCs w:val="16"/>
      <w:lang w:eastAsia="ar-SA"/>
    </w:rPr>
  </w:style>
  <w:style w:type="table" w:styleId="Tabela-Siatka">
    <w:name w:val="Table Grid"/>
    <w:basedOn w:val="Standardowy"/>
    <w:rsid w:val="0080494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870D68"/>
    <w:pPr>
      <w:ind w:left="720"/>
      <w:contextualSpacing/>
    </w:pPr>
  </w:style>
  <w:style w:type="paragraph" w:customStyle="1" w:styleId="Normalny2">
    <w:name w:val="Normalny2"/>
    <w:basedOn w:val="Normalny"/>
    <w:link w:val="Normalny2Znak"/>
    <w:rsid w:val="00A61A4A"/>
    <w:pPr>
      <w:widowControl w:val="0"/>
      <w:autoSpaceDE w:val="0"/>
    </w:pPr>
    <w:rPr>
      <w:sz w:val="20"/>
      <w:szCs w:val="20"/>
    </w:rPr>
  </w:style>
  <w:style w:type="paragraph" w:customStyle="1" w:styleId="Nagwek12">
    <w:name w:val="Nagłówek 12"/>
    <w:basedOn w:val="Normalny2"/>
    <w:next w:val="Normalny2"/>
    <w:rsid w:val="00A61A4A"/>
    <w:pPr>
      <w:keepNext/>
      <w:autoSpaceDE/>
      <w:jc w:val="center"/>
    </w:pPr>
    <w:rPr>
      <w:rFonts w:ascii="Arial" w:eastAsia="Arial" w:hAnsi="Arial" w:cs="Arial"/>
      <w:b/>
      <w:bCs/>
      <w:sz w:val="24"/>
      <w:szCs w:val="24"/>
    </w:rPr>
  </w:style>
  <w:style w:type="paragraph" w:customStyle="1" w:styleId="Nagwek32">
    <w:name w:val="Nagłówek 32"/>
    <w:basedOn w:val="Normalny2"/>
    <w:next w:val="Normalny2"/>
    <w:rsid w:val="00A61A4A"/>
    <w:pPr>
      <w:keepNext/>
      <w:autoSpaceDE/>
      <w:jc w:val="center"/>
    </w:pPr>
    <w:rPr>
      <w:rFonts w:ascii="Arial" w:eastAsia="Arial" w:hAnsi="Arial" w:cs="Arial"/>
      <w:b/>
      <w:bCs/>
      <w:sz w:val="18"/>
      <w:szCs w:val="18"/>
    </w:rPr>
  </w:style>
  <w:style w:type="character" w:customStyle="1" w:styleId="NagwekZnak">
    <w:name w:val="Nagłówek Znak"/>
    <w:basedOn w:val="Domylnaczcionkaakapitu"/>
    <w:link w:val="Nagwek"/>
    <w:rsid w:val="002F7DC0"/>
    <w:rPr>
      <w:rFonts w:ascii="Arial" w:eastAsia="Lucida Sans Unicode" w:hAnsi="Arial"/>
      <w:sz w:val="28"/>
      <w:szCs w:val="28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2F7DC0"/>
    <w:rPr>
      <w:sz w:val="24"/>
      <w:szCs w:val="24"/>
      <w:lang w:eastAsia="ar-SA"/>
    </w:rPr>
  </w:style>
  <w:style w:type="paragraph" w:customStyle="1" w:styleId="Default">
    <w:name w:val="Default"/>
    <w:rsid w:val="004B592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andard">
    <w:name w:val="Standard"/>
    <w:rsid w:val="004B592E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numbering" w:customStyle="1" w:styleId="WWNum4">
    <w:name w:val="WWNum4"/>
    <w:basedOn w:val="Bezlisty"/>
    <w:rsid w:val="004B592E"/>
    <w:pPr>
      <w:numPr>
        <w:numId w:val="2"/>
      </w:numPr>
    </w:pPr>
  </w:style>
  <w:style w:type="numbering" w:customStyle="1" w:styleId="WWNum5">
    <w:name w:val="WWNum5"/>
    <w:basedOn w:val="Bezlisty"/>
    <w:rsid w:val="004B592E"/>
    <w:pPr>
      <w:numPr>
        <w:numId w:val="3"/>
      </w:numPr>
    </w:pPr>
  </w:style>
  <w:style w:type="paragraph" w:customStyle="1" w:styleId="Nagwek13">
    <w:name w:val="Nagłówek 13"/>
    <w:basedOn w:val="Normalny"/>
    <w:uiPriority w:val="99"/>
    <w:semiHidden/>
    <w:rsid w:val="00D043EC"/>
    <w:pPr>
      <w:widowControl w:val="0"/>
    </w:pPr>
    <w:rPr>
      <w:rFonts w:cs="Tahoma"/>
      <w:kern w:val="2"/>
      <w:sz w:val="20"/>
      <w:szCs w:val="20"/>
      <w:lang w:eastAsia="hi-IN" w:bidi="hi-IN"/>
    </w:rPr>
  </w:style>
  <w:style w:type="paragraph" w:customStyle="1" w:styleId="NagwekI">
    <w:name w:val="Nagłówek I"/>
    <w:basedOn w:val="Normalny"/>
    <w:uiPriority w:val="99"/>
    <w:rsid w:val="00D043EC"/>
    <w:pPr>
      <w:pageBreakBefore/>
      <w:widowControl w:val="0"/>
      <w:numPr>
        <w:numId w:val="4"/>
      </w:numPr>
      <w:jc w:val="both"/>
    </w:pPr>
    <w:rPr>
      <w:rFonts w:ascii="Arial" w:hAnsi="Arial" w:cs="Mangal"/>
      <w:kern w:val="2"/>
      <w:sz w:val="32"/>
      <w:szCs w:val="32"/>
      <w:u w:val="single"/>
      <w:lang w:eastAsia="hi-IN" w:bidi="hi-IN"/>
    </w:rPr>
  </w:style>
  <w:style w:type="paragraph" w:customStyle="1" w:styleId="NagwekII">
    <w:name w:val="Nagłówek II"/>
    <w:basedOn w:val="Normalny"/>
    <w:uiPriority w:val="99"/>
    <w:rsid w:val="00D043EC"/>
    <w:pPr>
      <w:widowControl w:val="0"/>
      <w:numPr>
        <w:ilvl w:val="1"/>
        <w:numId w:val="4"/>
      </w:numPr>
      <w:suppressAutoHyphens w:val="0"/>
      <w:spacing w:after="120"/>
      <w:ind w:left="788" w:hanging="431"/>
      <w:jc w:val="both"/>
    </w:pPr>
    <w:rPr>
      <w:rFonts w:ascii="Arial" w:hAnsi="Arial" w:cs="Mangal"/>
      <w:kern w:val="2"/>
      <w:sz w:val="28"/>
      <w:szCs w:val="28"/>
      <w:lang w:eastAsia="hi-IN" w:bidi="hi-IN"/>
    </w:rPr>
  </w:style>
  <w:style w:type="paragraph" w:customStyle="1" w:styleId="NagwekIII">
    <w:name w:val="Nagłówek III"/>
    <w:basedOn w:val="Normalny"/>
    <w:uiPriority w:val="99"/>
    <w:rsid w:val="00D043EC"/>
    <w:pPr>
      <w:widowControl w:val="0"/>
      <w:numPr>
        <w:ilvl w:val="2"/>
        <w:numId w:val="4"/>
      </w:numPr>
      <w:suppressAutoHyphens w:val="0"/>
      <w:spacing w:beforeLines="80"/>
      <w:ind w:left="2428"/>
      <w:jc w:val="both"/>
    </w:pPr>
    <w:rPr>
      <w:rFonts w:ascii="Arial" w:hAnsi="Arial" w:cs="Arial"/>
      <w:b/>
      <w:kern w:val="2"/>
      <w:lang w:eastAsia="hi-IN" w:bidi="hi-IN"/>
    </w:rPr>
  </w:style>
  <w:style w:type="paragraph" w:customStyle="1" w:styleId="NagwekIV">
    <w:name w:val="Nagłówek IV"/>
    <w:basedOn w:val="Normalny"/>
    <w:uiPriority w:val="99"/>
    <w:rsid w:val="00D043EC"/>
    <w:pPr>
      <w:widowControl w:val="0"/>
      <w:numPr>
        <w:ilvl w:val="3"/>
        <w:numId w:val="4"/>
      </w:numPr>
      <w:spacing w:before="80" w:line="360" w:lineRule="auto"/>
      <w:jc w:val="both"/>
    </w:pPr>
    <w:rPr>
      <w:rFonts w:ascii="Arial" w:hAnsi="Arial" w:cs="Arial"/>
      <w:i/>
      <w:kern w:val="2"/>
      <w:lang w:eastAsia="hi-IN" w:bidi="hi-IN"/>
    </w:rPr>
  </w:style>
  <w:style w:type="character" w:customStyle="1" w:styleId="Nagwek1Znak">
    <w:name w:val="Nagłówek 1 Znak"/>
    <w:basedOn w:val="Domylnaczcionkaakapitu"/>
    <w:link w:val="Nagwek1"/>
    <w:rsid w:val="00ED709B"/>
    <w:rPr>
      <w:rFonts w:ascii="Arial" w:hAnsi="Arial" w:cs="Arial"/>
      <w:b/>
      <w:bCs/>
      <w:sz w:val="28"/>
      <w:szCs w:val="24"/>
      <w:u w:val="single"/>
      <w:lang w:eastAsia="ar-SA"/>
    </w:rPr>
  </w:style>
  <w:style w:type="character" w:customStyle="1" w:styleId="Nagwek3Znak">
    <w:name w:val="Nagłówek 3 Znak"/>
    <w:basedOn w:val="Domylnaczcionkaakapitu"/>
    <w:link w:val="Nagwek3"/>
    <w:rsid w:val="00ED709B"/>
    <w:rPr>
      <w:rFonts w:ascii="Arial" w:hAnsi="Arial" w:cs="Arial"/>
      <w:b/>
      <w:bCs/>
      <w:sz w:val="28"/>
      <w:szCs w:val="24"/>
      <w:lang w:eastAsia="ar-SA"/>
    </w:rPr>
  </w:style>
  <w:style w:type="paragraph" w:customStyle="1" w:styleId="standard0">
    <w:name w:val="standard"/>
    <w:basedOn w:val="Normalny"/>
    <w:semiHidden/>
    <w:rsid w:val="00ED709B"/>
    <w:pPr>
      <w:widowControl w:val="0"/>
      <w:suppressAutoHyphens w:val="0"/>
    </w:pPr>
    <w:rPr>
      <w:rFonts w:eastAsia="Lucida Sans Unicode" w:cs="Mangal"/>
      <w:kern w:val="2"/>
      <w:sz w:val="20"/>
      <w:szCs w:val="20"/>
      <w:lang w:eastAsia="hi-IN" w:bidi="hi-IN"/>
    </w:rPr>
  </w:style>
  <w:style w:type="paragraph" w:styleId="Tekstpodstawowywcity3">
    <w:name w:val="Body Text Indent 3"/>
    <w:basedOn w:val="Normalny"/>
    <w:link w:val="Tekstpodstawowywcity3Znak"/>
    <w:unhideWhenUsed/>
    <w:rsid w:val="005B2D26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5B2D26"/>
    <w:rPr>
      <w:sz w:val="16"/>
      <w:szCs w:val="16"/>
      <w:lang w:eastAsia="ar-SA"/>
    </w:rPr>
  </w:style>
  <w:style w:type="paragraph" w:styleId="Tekstpodstawowy3">
    <w:name w:val="Body Text 3"/>
    <w:basedOn w:val="Normalny"/>
    <w:link w:val="Tekstpodstawowy3Znak"/>
    <w:unhideWhenUsed/>
    <w:rsid w:val="005B2D26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5B2D26"/>
    <w:rPr>
      <w:sz w:val="16"/>
      <w:szCs w:val="16"/>
      <w:lang w:eastAsia="ar-SA"/>
    </w:rPr>
  </w:style>
  <w:style w:type="paragraph" w:customStyle="1" w:styleId="Tekstowy">
    <w:name w:val="Tekstowy"/>
    <w:basedOn w:val="Normalny"/>
    <w:autoRedefine/>
    <w:rsid w:val="005B2D26"/>
    <w:pPr>
      <w:spacing w:line="360" w:lineRule="auto"/>
      <w:ind w:left="540" w:right="567" w:hanging="540"/>
      <w:contextualSpacing/>
      <w:jc w:val="center"/>
    </w:pPr>
    <w:rPr>
      <w:rFonts w:ascii="Calibri" w:hAnsi="Calibri"/>
      <w:sz w:val="20"/>
      <w:szCs w:val="20"/>
    </w:rPr>
  </w:style>
  <w:style w:type="paragraph" w:customStyle="1" w:styleId="StylTekstowyZlewej125cmPierwszywiersz125cm">
    <w:name w:val="Styl Tekstowy + Z lewej:  125 cm Pierwszy wiersz:  125 cm"/>
    <w:basedOn w:val="Tekstowy"/>
    <w:rsid w:val="005B2D26"/>
    <w:pPr>
      <w:ind w:left="708" w:firstLine="708"/>
    </w:pPr>
  </w:style>
  <w:style w:type="paragraph" w:customStyle="1" w:styleId="Punkt">
    <w:name w:val="Punkt"/>
    <w:basedOn w:val="Normalny"/>
    <w:rsid w:val="005B2D26"/>
    <w:pPr>
      <w:spacing w:line="360" w:lineRule="auto"/>
      <w:ind w:firstLine="680"/>
      <w:contextualSpacing/>
      <w:jc w:val="both"/>
    </w:pPr>
    <w:rPr>
      <w:rFonts w:ascii="Calibri" w:hAnsi="Calibri"/>
      <w:sz w:val="26"/>
      <w:szCs w:val="20"/>
    </w:rPr>
  </w:style>
  <w:style w:type="paragraph" w:customStyle="1" w:styleId="StylTekstowyZlewej0cm">
    <w:name w:val="Styl Tekstowy + Z lewej:  0 cm"/>
    <w:basedOn w:val="Tekstowy"/>
    <w:rsid w:val="005B2D26"/>
    <w:pPr>
      <w:tabs>
        <w:tab w:val="left" w:pos="284"/>
      </w:tabs>
      <w:ind w:left="284" w:right="0"/>
    </w:pPr>
  </w:style>
  <w:style w:type="paragraph" w:customStyle="1" w:styleId="StylNagwek1NiePogrubienie">
    <w:name w:val="Styl Nagłówek 1 + Nie Pogrubienie"/>
    <w:basedOn w:val="Nagwek1"/>
    <w:rsid w:val="005B2D26"/>
    <w:pPr>
      <w:tabs>
        <w:tab w:val="num" w:pos="360"/>
      </w:tabs>
      <w:spacing w:before="360" w:after="60" w:line="360" w:lineRule="auto"/>
      <w:ind w:left="357" w:hanging="357"/>
      <w:contextualSpacing/>
      <w:jc w:val="both"/>
    </w:pPr>
    <w:rPr>
      <w:rFonts w:ascii="Calibri" w:hAnsi="Calibri"/>
      <w:b w:val="0"/>
      <w:bCs w:val="0"/>
      <w:kern w:val="1"/>
      <w:szCs w:val="32"/>
      <w:u w:val="none"/>
    </w:rPr>
  </w:style>
  <w:style w:type="paragraph" w:customStyle="1" w:styleId="-AKAPIT">
    <w:name w:val="- AKAPIT"/>
    <w:basedOn w:val="Stopka"/>
    <w:link w:val="-AKAPITZnak1"/>
    <w:rsid w:val="005B2D26"/>
    <w:pPr>
      <w:tabs>
        <w:tab w:val="clear" w:pos="4536"/>
        <w:tab w:val="clear" w:pos="9072"/>
      </w:tabs>
      <w:suppressAutoHyphens w:val="0"/>
      <w:spacing w:before="120" w:line="260" w:lineRule="exact"/>
      <w:ind w:left="284" w:firstLine="680"/>
      <w:contextualSpacing/>
      <w:jc w:val="both"/>
    </w:pPr>
    <w:rPr>
      <w:rFonts w:ascii="Verdana" w:hAnsi="Verdana" w:cs="Verdana"/>
      <w:i/>
      <w:iCs/>
      <w:sz w:val="16"/>
      <w:szCs w:val="16"/>
      <w:lang w:eastAsia="pl-PL"/>
    </w:rPr>
  </w:style>
  <w:style w:type="character" w:customStyle="1" w:styleId="-AKAPITZnak1">
    <w:name w:val="- AKAPIT Znak1"/>
    <w:link w:val="-AKAPIT"/>
    <w:locked/>
    <w:rsid w:val="005B2D26"/>
    <w:rPr>
      <w:rFonts w:ascii="Verdana" w:hAnsi="Verdana" w:cs="Verdana"/>
      <w:i/>
      <w:iCs/>
      <w:sz w:val="16"/>
      <w:szCs w:val="16"/>
    </w:rPr>
  </w:style>
  <w:style w:type="character" w:customStyle="1" w:styleId="TytuZnak">
    <w:name w:val="Tytuł Znak"/>
    <w:aliases w:val="Tabela Znak"/>
    <w:link w:val="Tytu"/>
    <w:uiPriority w:val="99"/>
    <w:locked/>
    <w:rsid w:val="005B2D26"/>
    <w:rPr>
      <w:rFonts w:ascii="Arial" w:hAnsi="Arial"/>
      <w:b/>
      <w:sz w:val="28"/>
      <w:szCs w:val="24"/>
      <w:lang w:eastAsia="ar-SA"/>
    </w:rPr>
  </w:style>
  <w:style w:type="character" w:customStyle="1" w:styleId="TekstpodstawowyZnak">
    <w:name w:val="Tekst podstawowy Znak"/>
    <w:link w:val="Tekstpodstawowy"/>
    <w:uiPriority w:val="99"/>
    <w:rsid w:val="005B2D26"/>
    <w:rPr>
      <w:rFonts w:ascii="Arial" w:hAnsi="Arial" w:cs="Arial"/>
      <w:szCs w:val="24"/>
      <w:lang w:eastAsia="ar-SA"/>
    </w:rPr>
  </w:style>
  <w:style w:type="paragraph" w:styleId="Nagwekspisutreci">
    <w:name w:val="TOC Heading"/>
    <w:basedOn w:val="Nagwek1"/>
    <w:next w:val="Normalny"/>
    <w:uiPriority w:val="39"/>
    <w:qFormat/>
    <w:rsid w:val="005B2D26"/>
    <w:pPr>
      <w:keepLines/>
      <w:suppressAutoHyphens w:val="0"/>
      <w:spacing w:before="480" w:line="276" w:lineRule="auto"/>
      <w:contextualSpacing/>
      <w:jc w:val="left"/>
      <w:outlineLvl w:val="9"/>
    </w:pPr>
    <w:rPr>
      <w:rFonts w:ascii="Cambria" w:hAnsi="Cambria" w:cs="Times New Roman"/>
      <w:color w:val="365F91"/>
      <w:szCs w:val="28"/>
      <w:u w:val="none"/>
      <w:lang w:eastAsia="pl-PL"/>
    </w:rPr>
  </w:style>
  <w:style w:type="paragraph" w:styleId="Spistreci1">
    <w:name w:val="toc 1"/>
    <w:aliases w:val="Spis treści Arial"/>
    <w:basedOn w:val="Normalny"/>
    <w:next w:val="Normalny"/>
    <w:autoRedefine/>
    <w:uiPriority w:val="39"/>
    <w:rsid w:val="00B86CD2"/>
    <w:pPr>
      <w:tabs>
        <w:tab w:val="right" w:leader="dot" w:pos="9629"/>
      </w:tabs>
      <w:spacing w:before="120" w:line="360" w:lineRule="auto"/>
    </w:pPr>
    <w:rPr>
      <w:rFonts w:ascii="Arial" w:hAnsi="Arial" w:cs="Arial"/>
      <w:bCs/>
      <w:smallCaps/>
      <w:noProof/>
      <w:sz w:val="20"/>
    </w:rPr>
  </w:style>
  <w:style w:type="character" w:styleId="Hipercze">
    <w:name w:val="Hyperlink"/>
    <w:uiPriority w:val="99"/>
    <w:unhideWhenUsed/>
    <w:rsid w:val="005B2D26"/>
    <w:rPr>
      <w:color w:val="0000FF"/>
      <w:u w:val="single"/>
    </w:rPr>
  </w:style>
  <w:style w:type="paragraph" w:styleId="Spistreci2">
    <w:name w:val="toc 2"/>
    <w:basedOn w:val="Normalny"/>
    <w:next w:val="Normalny"/>
    <w:autoRedefine/>
    <w:uiPriority w:val="39"/>
    <w:rsid w:val="00AE2A3E"/>
    <w:pPr>
      <w:tabs>
        <w:tab w:val="right" w:leader="dot" w:pos="9629"/>
      </w:tabs>
      <w:ind w:left="240"/>
    </w:pPr>
    <w:rPr>
      <w:rFonts w:asciiTheme="minorHAnsi" w:hAnsi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rsid w:val="00D637C0"/>
    <w:pPr>
      <w:ind w:left="480"/>
    </w:pPr>
    <w:rPr>
      <w:rFonts w:asciiTheme="minorHAnsi" w:hAnsiTheme="minorHAnsi"/>
      <w:i/>
      <w:iCs/>
      <w:sz w:val="20"/>
      <w:szCs w:val="20"/>
    </w:rPr>
  </w:style>
  <w:style w:type="character" w:customStyle="1" w:styleId="Tekstpodstawowywcity2Znak">
    <w:name w:val="Tekst podstawowy wcięty 2 Znak"/>
    <w:link w:val="Tekstpodstawowywcity2"/>
    <w:rsid w:val="005B2D26"/>
    <w:rPr>
      <w:rFonts w:ascii="Arial" w:hAnsi="Arial"/>
      <w:sz w:val="24"/>
      <w:szCs w:val="24"/>
      <w:lang w:eastAsia="ar-SA"/>
    </w:rPr>
  </w:style>
  <w:style w:type="paragraph" w:customStyle="1" w:styleId="Odmylnika">
    <w:name w:val="Od myślnika"/>
    <w:basedOn w:val="Tekstowy"/>
    <w:rsid w:val="005B2D26"/>
    <w:pPr>
      <w:numPr>
        <w:numId w:val="5"/>
      </w:numPr>
      <w:overflowPunct w:val="0"/>
      <w:autoSpaceDE w:val="0"/>
      <w:autoSpaceDN w:val="0"/>
      <w:adjustRightInd w:val="0"/>
      <w:spacing w:line="240" w:lineRule="auto"/>
      <w:ind w:right="0"/>
      <w:contextualSpacing w:val="0"/>
      <w:jc w:val="left"/>
      <w:textAlignment w:val="baseline"/>
    </w:pPr>
    <w:rPr>
      <w:rFonts w:ascii="Times New Roman" w:hAnsi="Times New Roman" w:cs="Tahoma"/>
      <w:sz w:val="24"/>
    </w:rPr>
  </w:style>
  <w:style w:type="paragraph" w:customStyle="1" w:styleId="NormalnyArial">
    <w:name w:val="Normalny + Arial"/>
    <w:aliases w:val="Wyjustowany,Z lewej:  0,25 cm,Pierwszy wiersz:  0,75 cm,..."/>
    <w:basedOn w:val="Normalny"/>
    <w:rsid w:val="005B2D26"/>
    <w:pPr>
      <w:spacing w:line="360" w:lineRule="auto"/>
      <w:ind w:left="142" w:firstLine="425"/>
      <w:jc w:val="both"/>
    </w:pPr>
    <w:rPr>
      <w:rFonts w:ascii="Arial" w:hAnsi="Arial" w:cs="Arial"/>
    </w:rPr>
  </w:style>
  <w:style w:type="paragraph" w:customStyle="1" w:styleId="BodySingle">
    <w:name w:val="Body Single"/>
    <w:rsid w:val="005B2D26"/>
    <w:pPr>
      <w:spacing w:line="360" w:lineRule="atLeast"/>
      <w:ind w:left="283"/>
    </w:pPr>
    <w:rPr>
      <w:color w:val="000000"/>
      <w:sz w:val="24"/>
    </w:rPr>
  </w:style>
  <w:style w:type="paragraph" w:customStyle="1" w:styleId="Nagwek14">
    <w:name w:val="Nagłówek 14"/>
    <w:basedOn w:val="Normalny"/>
    <w:next w:val="Normalny"/>
    <w:rsid w:val="00192643"/>
    <w:pPr>
      <w:keepNext/>
      <w:widowControl w:val="0"/>
      <w:jc w:val="center"/>
    </w:pPr>
    <w:rPr>
      <w:rFonts w:ascii="Arial" w:eastAsia="Arial" w:hAnsi="Arial" w:cs="Arial"/>
      <w:b/>
      <w:bCs/>
    </w:rPr>
  </w:style>
  <w:style w:type="paragraph" w:customStyle="1" w:styleId="Tekstpodstawowy21">
    <w:name w:val="Tekst podstawowy 21"/>
    <w:basedOn w:val="Normalny"/>
    <w:rsid w:val="00B76C59"/>
    <w:pPr>
      <w:suppressAutoHyphens w:val="0"/>
      <w:ind w:firstLine="851"/>
      <w:jc w:val="both"/>
    </w:pPr>
    <w:rPr>
      <w:rFonts w:ascii="Arial" w:hAnsi="Arial"/>
      <w:szCs w:val="20"/>
      <w:lang w:eastAsia="pl-PL"/>
    </w:rPr>
  </w:style>
  <w:style w:type="paragraph" w:styleId="Listapunktowana3">
    <w:name w:val="List Bullet 3"/>
    <w:basedOn w:val="Normalny"/>
    <w:rsid w:val="00B76C59"/>
    <w:pPr>
      <w:numPr>
        <w:numId w:val="6"/>
      </w:numPr>
      <w:suppressAutoHyphens w:val="0"/>
    </w:pPr>
    <w:rPr>
      <w:lang w:eastAsia="pl-PL"/>
    </w:rPr>
  </w:style>
  <w:style w:type="paragraph" w:customStyle="1" w:styleId="-AKAPIT-1">
    <w:name w:val="- AKAPIT - 1"/>
    <w:basedOn w:val="Normalny"/>
    <w:link w:val="-AKAPIT-1Znak1"/>
    <w:rsid w:val="00B76C59"/>
    <w:pPr>
      <w:suppressAutoHyphens w:val="0"/>
      <w:spacing w:line="260" w:lineRule="exact"/>
      <w:ind w:left="284"/>
      <w:jc w:val="both"/>
    </w:pPr>
    <w:rPr>
      <w:rFonts w:ascii="Verdana" w:hAnsi="Verdana"/>
      <w:i/>
      <w:sz w:val="16"/>
      <w:szCs w:val="16"/>
      <w:lang w:eastAsia="pl-PL"/>
    </w:rPr>
  </w:style>
  <w:style w:type="character" w:customStyle="1" w:styleId="-AKAPIT-1Znak1">
    <w:name w:val="- AKAPIT - 1 Znak1"/>
    <w:link w:val="-AKAPIT-1"/>
    <w:locked/>
    <w:rsid w:val="00B76C59"/>
    <w:rPr>
      <w:rFonts w:ascii="Verdana" w:hAnsi="Verdana"/>
      <w:i/>
      <w:sz w:val="16"/>
      <w:szCs w:val="16"/>
    </w:rPr>
  </w:style>
  <w:style w:type="character" w:customStyle="1" w:styleId="TekstpodstawowywcityZnak">
    <w:name w:val="Tekst podstawowy wcięty Znak"/>
    <w:basedOn w:val="Domylnaczcionkaakapitu"/>
    <w:link w:val="Tekstpodstawowywcity"/>
    <w:locked/>
    <w:rsid w:val="00FC2229"/>
    <w:rPr>
      <w:rFonts w:ascii="Arial" w:hAnsi="Arial" w:cs="Arial"/>
      <w:sz w:val="24"/>
      <w:szCs w:val="24"/>
      <w:lang w:eastAsia="ar-SA"/>
    </w:rPr>
  </w:style>
  <w:style w:type="character" w:customStyle="1" w:styleId="WW-AnnotationReference">
    <w:name w:val="WW-Annotation Reference"/>
    <w:basedOn w:val="Domylnaczcionkaakapitu"/>
    <w:rsid w:val="00CA7C5D"/>
    <w:rPr>
      <w:sz w:val="16"/>
    </w:rPr>
  </w:style>
  <w:style w:type="character" w:styleId="Pogrubienie">
    <w:name w:val="Strong"/>
    <w:basedOn w:val="Domylnaczcionkaakapitu"/>
    <w:qFormat/>
    <w:rsid w:val="00F666BD"/>
    <w:rPr>
      <w:b/>
      <w:bCs/>
    </w:rPr>
  </w:style>
  <w:style w:type="character" w:customStyle="1" w:styleId="ebene4">
    <w:name w:val="ebene4"/>
    <w:basedOn w:val="Domylnaczcionkaakapitu"/>
    <w:rsid w:val="00F666BD"/>
  </w:style>
  <w:style w:type="paragraph" w:styleId="NormalnyWeb">
    <w:name w:val="Normal (Web)"/>
    <w:basedOn w:val="Normalny"/>
    <w:rsid w:val="00F666BD"/>
    <w:pPr>
      <w:suppressAutoHyphens w:val="0"/>
      <w:spacing w:before="100" w:beforeAutospacing="1" w:after="100" w:afterAutospacing="1"/>
    </w:pPr>
    <w:rPr>
      <w:rFonts w:ascii="Arial Unicode MS" w:eastAsia="Arial Unicode MS" w:hAnsi="Arial Unicode MS" w:cs="Arial Unicode MS"/>
      <w:lang w:eastAsia="pl-PL"/>
    </w:rPr>
  </w:style>
  <w:style w:type="paragraph" w:customStyle="1" w:styleId="Tekstdugiegocytatu">
    <w:name w:val="Tekst długiego cytatu"/>
    <w:basedOn w:val="Normalny"/>
    <w:rsid w:val="00F666BD"/>
    <w:pPr>
      <w:tabs>
        <w:tab w:val="left" w:pos="5812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  <w:tab w:val="left" w:pos="19440"/>
        <w:tab w:val="left" w:pos="20160"/>
        <w:tab w:val="left" w:pos="20880"/>
        <w:tab w:val="left" w:pos="21600"/>
        <w:tab w:val="left" w:pos="22320"/>
        <w:tab w:val="left" w:pos="23040"/>
        <w:tab w:val="left" w:pos="23760"/>
        <w:tab w:val="left" w:pos="24480"/>
        <w:tab w:val="left" w:pos="25200"/>
        <w:tab w:val="left" w:pos="25920"/>
        <w:tab w:val="left" w:pos="26640"/>
        <w:tab w:val="left" w:pos="27360"/>
        <w:tab w:val="left" w:pos="28080"/>
        <w:tab w:val="left" w:pos="28800"/>
        <w:tab w:val="left" w:pos="29520"/>
        <w:tab w:val="left" w:pos="30240"/>
      </w:tabs>
      <w:suppressAutoHyphens w:val="0"/>
      <w:spacing w:line="240" w:lineRule="atLeast"/>
      <w:ind w:left="5812" w:right="260" w:hanging="4678"/>
      <w:jc w:val="both"/>
    </w:pPr>
    <w:rPr>
      <w:rFonts w:ascii="Arial" w:hAnsi="Arial" w:cs="Tahoma"/>
      <w:sz w:val="20"/>
      <w:lang w:val="de-DE"/>
    </w:rPr>
  </w:style>
  <w:style w:type="paragraph" w:customStyle="1" w:styleId="wypunktowanietxb">
    <w:name w:val="wypunktowanie txb"/>
    <w:basedOn w:val="-AKAPIT-1"/>
    <w:link w:val="wypunktowanietxbZnak"/>
    <w:qFormat/>
    <w:rsid w:val="00DC1EAC"/>
    <w:pPr>
      <w:numPr>
        <w:numId w:val="7"/>
      </w:numPr>
      <w:spacing w:after="120"/>
      <w:ind w:left="964" w:hanging="284"/>
      <w:contextualSpacing/>
    </w:pPr>
    <w:rPr>
      <w:rFonts w:ascii="Calibri" w:eastAsia="ArialCE" w:hAnsi="Calibri"/>
      <w:i w:val="0"/>
      <w:sz w:val="20"/>
    </w:rPr>
  </w:style>
  <w:style w:type="character" w:customStyle="1" w:styleId="wypunktowanietxbZnak">
    <w:name w:val="wypunktowanie txb Znak"/>
    <w:link w:val="wypunktowanietxb"/>
    <w:rsid w:val="00DC1EAC"/>
    <w:rPr>
      <w:rFonts w:ascii="Calibri" w:eastAsia="ArialCE" w:hAnsi="Calibri"/>
      <w:szCs w:val="16"/>
    </w:rPr>
  </w:style>
  <w:style w:type="paragraph" w:customStyle="1" w:styleId="wyp2">
    <w:name w:val="wyp. 2"/>
    <w:basedOn w:val="Normalny"/>
    <w:rsid w:val="001C68A1"/>
    <w:pPr>
      <w:numPr>
        <w:numId w:val="8"/>
      </w:numPr>
      <w:suppressAutoHyphens w:val="0"/>
      <w:ind w:left="-1360" w:firstLine="0"/>
    </w:pPr>
    <w:rPr>
      <w:rFonts w:cs="Tahoma"/>
      <w:lang w:val="de-DE"/>
    </w:rPr>
  </w:style>
  <w:style w:type="paragraph" w:customStyle="1" w:styleId="Normalny3">
    <w:name w:val="Normalny3"/>
    <w:basedOn w:val="Normalny"/>
    <w:rsid w:val="001C68A1"/>
    <w:pPr>
      <w:widowControl w:val="0"/>
      <w:autoSpaceDE w:val="0"/>
    </w:pPr>
    <w:rPr>
      <w:sz w:val="20"/>
      <w:szCs w:val="20"/>
    </w:rPr>
  </w:style>
  <w:style w:type="paragraph" w:customStyle="1" w:styleId="01Brana">
    <w:name w:val="01 Branża"/>
    <w:basedOn w:val="Nagwek12"/>
    <w:qFormat/>
    <w:rsid w:val="00C142A4"/>
    <w:pPr>
      <w:spacing w:before="120" w:after="120" w:line="320" w:lineRule="exact"/>
      <w:outlineLvl w:val="1"/>
    </w:pPr>
    <w:rPr>
      <w:caps/>
      <w:sz w:val="28"/>
      <w:szCs w:val="32"/>
    </w:rPr>
  </w:style>
  <w:style w:type="paragraph" w:customStyle="1" w:styleId="02Nagwek2">
    <w:name w:val="02 Nagłówek 2"/>
    <w:basedOn w:val="Normalny2"/>
    <w:qFormat/>
    <w:rsid w:val="00AE2A3E"/>
    <w:pPr>
      <w:numPr>
        <w:numId w:val="9"/>
      </w:numPr>
      <w:spacing w:before="60" w:after="60"/>
      <w:ind w:left="357" w:hanging="357"/>
      <w:outlineLvl w:val="2"/>
    </w:pPr>
    <w:rPr>
      <w:rFonts w:ascii="Arial" w:hAnsi="Arial" w:cs="Arial"/>
      <w:b/>
      <w:sz w:val="24"/>
    </w:rPr>
  </w:style>
  <w:style w:type="paragraph" w:customStyle="1" w:styleId="03Nagwek3">
    <w:name w:val="03 Nagłówek 3"/>
    <w:basedOn w:val="Normalny2"/>
    <w:qFormat/>
    <w:rsid w:val="00AE2A3E"/>
    <w:pPr>
      <w:numPr>
        <w:ilvl w:val="1"/>
        <w:numId w:val="9"/>
      </w:numPr>
      <w:spacing w:before="40" w:after="40"/>
      <w:ind w:left="788" w:hanging="431"/>
      <w:outlineLvl w:val="3"/>
    </w:pPr>
    <w:rPr>
      <w:rFonts w:ascii="Arial" w:hAnsi="Arial" w:cs="Arial"/>
      <w:b/>
    </w:rPr>
  </w:style>
  <w:style w:type="paragraph" w:customStyle="1" w:styleId="04Nagwek4">
    <w:name w:val="04 Nagłówek 4"/>
    <w:basedOn w:val="Normalny2"/>
    <w:link w:val="04Nagwek4Znak"/>
    <w:qFormat/>
    <w:rsid w:val="00AE2A3E"/>
    <w:pPr>
      <w:numPr>
        <w:ilvl w:val="2"/>
        <w:numId w:val="9"/>
      </w:numPr>
      <w:spacing w:before="60"/>
      <w:ind w:left="1225" w:hanging="505"/>
    </w:pPr>
    <w:rPr>
      <w:rFonts w:ascii="Arial" w:hAnsi="Arial" w:cs="Arial"/>
      <w:b/>
    </w:rPr>
  </w:style>
  <w:style w:type="paragraph" w:customStyle="1" w:styleId="00Rozdziay">
    <w:name w:val="00 Rozdziały"/>
    <w:basedOn w:val="Normalny"/>
    <w:qFormat/>
    <w:rsid w:val="00C142A4"/>
    <w:pPr>
      <w:pageBreakBefore/>
      <w:spacing w:before="120" w:after="60"/>
      <w:jc w:val="center"/>
      <w:outlineLvl w:val="0"/>
    </w:pPr>
    <w:rPr>
      <w:rFonts w:ascii="Arial" w:hAnsi="Arial"/>
      <w:b/>
      <w:caps/>
      <w:sz w:val="32"/>
      <w:szCs w:val="32"/>
      <w:u w:val="single"/>
    </w:rPr>
  </w:style>
  <w:style w:type="paragraph" w:customStyle="1" w:styleId="05Tekst">
    <w:name w:val="05 Tekst"/>
    <w:basedOn w:val="04Nagwek4"/>
    <w:qFormat/>
    <w:rsid w:val="00BD1D0F"/>
    <w:pPr>
      <w:numPr>
        <w:ilvl w:val="0"/>
        <w:numId w:val="0"/>
      </w:numPr>
      <w:spacing w:before="40" w:after="40" w:line="320" w:lineRule="exact"/>
      <w:ind w:firstLine="284"/>
      <w:jc w:val="both"/>
    </w:pPr>
    <w:rPr>
      <w:b w:val="0"/>
    </w:rPr>
  </w:style>
  <w:style w:type="paragraph" w:styleId="Spistreci4">
    <w:name w:val="toc 4"/>
    <w:basedOn w:val="Normalny"/>
    <w:next w:val="Normalny"/>
    <w:autoRedefine/>
    <w:uiPriority w:val="39"/>
    <w:unhideWhenUsed/>
    <w:rsid w:val="00F50B3D"/>
    <w:pPr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F50B3D"/>
    <w:pPr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F50B3D"/>
    <w:pPr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F50B3D"/>
    <w:pPr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F50B3D"/>
    <w:pPr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F50B3D"/>
    <w:pPr>
      <w:ind w:left="1920"/>
    </w:pPr>
    <w:rPr>
      <w:rFonts w:asciiTheme="minorHAnsi" w:hAnsiTheme="minorHAnsi"/>
      <w:sz w:val="18"/>
      <w:szCs w:val="18"/>
    </w:rPr>
  </w:style>
  <w:style w:type="paragraph" w:customStyle="1" w:styleId="06Punktatory">
    <w:name w:val="06 Punktatory"/>
    <w:basedOn w:val="Akapitzlist"/>
    <w:qFormat/>
    <w:rsid w:val="0012551C"/>
    <w:pPr>
      <w:numPr>
        <w:numId w:val="10"/>
      </w:numPr>
      <w:spacing w:before="60" w:line="320" w:lineRule="exact"/>
      <w:jc w:val="both"/>
    </w:pPr>
    <w:rPr>
      <w:rFonts w:ascii="Arial" w:eastAsia="Lucida Sans Unicode" w:hAnsi="Arial" w:cs="Arial"/>
      <w:bCs/>
      <w:color w:val="000000"/>
      <w:sz w:val="20"/>
      <w:lang w:eastAsia="pl-PL"/>
    </w:rPr>
  </w:style>
  <w:style w:type="paragraph" w:customStyle="1" w:styleId="xxx">
    <w:name w:val="xxx"/>
    <w:basedOn w:val="Normalny"/>
    <w:qFormat/>
    <w:rsid w:val="00070D77"/>
    <w:pPr>
      <w:tabs>
        <w:tab w:val="num" w:pos="567"/>
      </w:tabs>
      <w:spacing w:line="360" w:lineRule="auto"/>
      <w:ind w:left="993" w:hanging="709"/>
      <w:jc w:val="both"/>
    </w:pPr>
    <w:rPr>
      <w:rFonts w:ascii="Arial" w:eastAsia="Lucida Sans Unicode" w:hAnsi="Arial"/>
      <w:lang w:eastAsia="pl-PL"/>
    </w:rPr>
  </w:style>
  <w:style w:type="paragraph" w:customStyle="1" w:styleId="07Punktatory">
    <w:name w:val="07 Punktatory"/>
    <w:basedOn w:val="Normalny"/>
    <w:link w:val="07PunktatoryZnak"/>
    <w:qFormat/>
    <w:rsid w:val="00D74FBC"/>
    <w:pPr>
      <w:numPr>
        <w:numId w:val="11"/>
      </w:numPr>
      <w:spacing w:before="20" w:after="20" w:line="320" w:lineRule="exact"/>
      <w:ind w:left="681" w:hanging="284"/>
      <w:jc w:val="both"/>
    </w:pPr>
    <w:rPr>
      <w:rFonts w:ascii="Arial" w:hAnsi="Arial" w:cs="Arial"/>
      <w:sz w:val="20"/>
    </w:rPr>
  </w:style>
  <w:style w:type="character" w:customStyle="1" w:styleId="07PunktatoryZnak">
    <w:name w:val="07 Punktatory Znak"/>
    <w:basedOn w:val="Domylnaczcionkaakapitu"/>
    <w:link w:val="07Punktatory"/>
    <w:rsid w:val="00D74FBC"/>
    <w:rPr>
      <w:rFonts w:ascii="Arial" w:hAnsi="Arial" w:cs="Arial"/>
      <w:szCs w:val="24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E22D68"/>
    <w:rPr>
      <w:color w:val="808080"/>
    </w:rPr>
  </w:style>
  <w:style w:type="paragraph" w:styleId="Legenda">
    <w:name w:val="caption"/>
    <w:basedOn w:val="Normalny"/>
    <w:next w:val="Normalny"/>
    <w:uiPriority w:val="35"/>
    <w:unhideWhenUsed/>
    <w:qFormat/>
    <w:rsid w:val="000B4B9A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opistechnicznyy">
    <w:name w:val="opis technicznyy"/>
    <w:basedOn w:val="Normalny"/>
    <w:rsid w:val="0025111E"/>
    <w:pPr>
      <w:numPr>
        <w:numId w:val="12"/>
      </w:numPr>
      <w:suppressAutoHyphens w:val="0"/>
    </w:pPr>
    <w:rPr>
      <w:sz w:val="20"/>
      <w:szCs w:val="20"/>
      <w:lang w:eastAsia="pl-PL"/>
    </w:rPr>
  </w:style>
  <w:style w:type="character" w:customStyle="1" w:styleId="ListLabel6">
    <w:name w:val="ListLabel 6"/>
    <w:rsid w:val="00127792"/>
    <w:rPr>
      <w:b w:val="0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EB5D07"/>
    <w:rPr>
      <w:rFonts w:ascii="Arial" w:hAnsi="Arial"/>
      <w:b/>
      <w:sz w:val="24"/>
      <w:szCs w:val="24"/>
      <w:lang w:eastAsia="ar-SA"/>
    </w:rPr>
  </w:style>
  <w:style w:type="paragraph" w:customStyle="1" w:styleId="08Literowanie">
    <w:name w:val="08 Literowanie"/>
    <w:basedOn w:val="04Nagwek4"/>
    <w:link w:val="08LiterowanieZnak"/>
    <w:qFormat/>
    <w:rsid w:val="00BD5B0A"/>
    <w:pPr>
      <w:numPr>
        <w:ilvl w:val="0"/>
        <w:numId w:val="13"/>
      </w:numPr>
      <w:spacing w:line="280" w:lineRule="exact"/>
      <w:ind w:left="754" w:hanging="357"/>
    </w:pPr>
  </w:style>
  <w:style w:type="character" w:customStyle="1" w:styleId="Normalny2Znak">
    <w:name w:val="Normalny2 Znak"/>
    <w:basedOn w:val="Domylnaczcionkaakapitu"/>
    <w:link w:val="Normalny2"/>
    <w:rsid w:val="00032584"/>
    <w:rPr>
      <w:lang w:eastAsia="ar-SA"/>
    </w:rPr>
  </w:style>
  <w:style w:type="character" w:customStyle="1" w:styleId="04Nagwek4Znak">
    <w:name w:val="04 Nagłówek 4 Znak"/>
    <w:basedOn w:val="Normalny2Znak"/>
    <w:link w:val="04Nagwek4"/>
    <w:rsid w:val="00AE2A3E"/>
    <w:rPr>
      <w:rFonts w:ascii="Arial" w:hAnsi="Arial" w:cs="Arial"/>
      <w:b/>
      <w:lang w:eastAsia="ar-SA"/>
    </w:rPr>
  </w:style>
  <w:style w:type="character" w:customStyle="1" w:styleId="08LiterowanieZnak">
    <w:name w:val="08 Literowanie Znak"/>
    <w:basedOn w:val="04Nagwek4Znak"/>
    <w:link w:val="08Literowanie"/>
    <w:rsid w:val="00BD5B0A"/>
    <w:rPr>
      <w:rFonts w:ascii="Arial" w:hAnsi="Arial" w:cs="Arial"/>
      <w:b/>
      <w:lang w:eastAsia="ar-SA"/>
    </w:rPr>
  </w:style>
  <w:style w:type="character" w:customStyle="1" w:styleId="ircpt">
    <w:name w:val="irc_pt"/>
    <w:basedOn w:val="Domylnaczcionkaakapitu"/>
    <w:rsid w:val="003D29CC"/>
  </w:style>
  <w:style w:type="paragraph" w:customStyle="1" w:styleId="Zwyky">
    <w:name w:val="Zwykły"/>
    <w:basedOn w:val="Normalny"/>
    <w:uiPriority w:val="99"/>
    <w:rsid w:val="000D3AA2"/>
    <w:pPr>
      <w:suppressAutoHyphens w:val="0"/>
      <w:spacing w:line="360" w:lineRule="auto"/>
      <w:ind w:firstLine="357"/>
      <w:jc w:val="both"/>
    </w:pPr>
    <w:rPr>
      <w:szCs w:val="20"/>
      <w:lang w:eastAsia="en-US"/>
    </w:rPr>
  </w:style>
  <w:style w:type="character" w:customStyle="1" w:styleId="apple-converted-space">
    <w:name w:val="apple-converted-space"/>
    <w:basedOn w:val="Domylnaczcionkaakapitu"/>
    <w:rsid w:val="00F604DB"/>
  </w:style>
  <w:style w:type="character" w:styleId="UyteHipercze">
    <w:name w:val="FollowedHyperlink"/>
    <w:basedOn w:val="Domylnaczcionkaakapitu"/>
    <w:uiPriority w:val="99"/>
    <w:semiHidden/>
    <w:unhideWhenUsed/>
    <w:rsid w:val="00D941A0"/>
    <w:rPr>
      <w:color w:val="800080"/>
      <w:u w:val="single"/>
    </w:rPr>
  </w:style>
  <w:style w:type="paragraph" w:customStyle="1" w:styleId="font0">
    <w:name w:val="font0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color w:val="000000"/>
      <w:sz w:val="22"/>
      <w:szCs w:val="22"/>
      <w:lang w:eastAsia="pl-PL"/>
    </w:rPr>
  </w:style>
  <w:style w:type="paragraph" w:customStyle="1" w:styleId="font5">
    <w:name w:val="font5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color w:val="000000"/>
      <w:sz w:val="22"/>
      <w:szCs w:val="22"/>
      <w:lang w:eastAsia="pl-PL"/>
    </w:rPr>
  </w:style>
  <w:style w:type="paragraph" w:customStyle="1" w:styleId="font6">
    <w:name w:val="font6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color w:val="000000"/>
      <w:sz w:val="22"/>
      <w:szCs w:val="22"/>
      <w:lang w:eastAsia="pl-PL"/>
    </w:rPr>
  </w:style>
  <w:style w:type="paragraph" w:customStyle="1" w:styleId="font7">
    <w:name w:val="font7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i/>
      <w:iCs/>
      <w:color w:val="000000"/>
      <w:sz w:val="22"/>
      <w:szCs w:val="22"/>
      <w:lang w:eastAsia="pl-PL"/>
    </w:rPr>
  </w:style>
  <w:style w:type="paragraph" w:customStyle="1" w:styleId="font8">
    <w:name w:val="font8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sz w:val="22"/>
      <w:szCs w:val="22"/>
      <w:lang w:eastAsia="pl-PL"/>
    </w:rPr>
  </w:style>
  <w:style w:type="paragraph" w:customStyle="1" w:styleId="font9">
    <w:name w:val="font9"/>
    <w:basedOn w:val="Normalny"/>
    <w:rsid w:val="00D941A0"/>
    <w:pPr>
      <w:suppressAutoHyphens w:val="0"/>
      <w:spacing w:before="100" w:beforeAutospacing="1" w:after="100" w:afterAutospacing="1"/>
    </w:pPr>
    <w:rPr>
      <w:rFonts w:ascii="Czcionka tekstu podstawowego" w:hAnsi="Czcionka tekstu podstawowego"/>
      <w:color w:val="000000"/>
      <w:sz w:val="22"/>
      <w:szCs w:val="22"/>
      <w:lang w:eastAsia="pl-PL"/>
    </w:rPr>
  </w:style>
  <w:style w:type="paragraph" w:customStyle="1" w:styleId="font10">
    <w:name w:val="font10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i/>
      <w:iCs/>
      <w:sz w:val="22"/>
      <w:szCs w:val="22"/>
      <w:lang w:eastAsia="pl-PL"/>
    </w:rPr>
  </w:style>
  <w:style w:type="paragraph" w:customStyle="1" w:styleId="font11">
    <w:name w:val="font11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sz w:val="22"/>
      <w:szCs w:val="22"/>
      <w:lang w:eastAsia="pl-PL"/>
    </w:rPr>
  </w:style>
  <w:style w:type="paragraph" w:customStyle="1" w:styleId="font12">
    <w:name w:val="font12"/>
    <w:basedOn w:val="Normalny"/>
    <w:rsid w:val="00D941A0"/>
    <w:pPr>
      <w:suppressAutoHyphens w:val="0"/>
      <w:spacing w:before="100" w:beforeAutospacing="1" w:after="100" w:afterAutospacing="1"/>
    </w:pPr>
    <w:rPr>
      <w:rFonts w:ascii="Calibri" w:hAnsi="Calibri"/>
      <w:sz w:val="22"/>
      <w:szCs w:val="22"/>
      <w:lang w:eastAsia="pl-PL"/>
    </w:rPr>
  </w:style>
  <w:style w:type="paragraph" w:customStyle="1" w:styleId="xl63">
    <w:name w:val="xl63"/>
    <w:basedOn w:val="Normalny"/>
    <w:rsid w:val="00D941A0"/>
    <w:pP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64">
    <w:name w:val="xl64"/>
    <w:basedOn w:val="Normalny"/>
    <w:rsid w:val="00D941A0"/>
    <w:pPr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65">
    <w:name w:val="xl65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66">
    <w:name w:val="xl66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lang w:eastAsia="pl-PL"/>
    </w:rPr>
  </w:style>
  <w:style w:type="paragraph" w:customStyle="1" w:styleId="xl67">
    <w:name w:val="xl67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68">
    <w:name w:val="xl68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69">
    <w:name w:val="xl69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pl-PL"/>
    </w:rPr>
  </w:style>
  <w:style w:type="paragraph" w:customStyle="1" w:styleId="xl70">
    <w:name w:val="xl70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uppressAutoHyphens w:val="0"/>
      <w:spacing w:before="100" w:beforeAutospacing="1" w:after="100" w:afterAutospacing="1"/>
      <w:textAlignment w:val="top"/>
    </w:pPr>
    <w:rPr>
      <w:color w:val="FFFFFF"/>
      <w:lang w:eastAsia="pl-PL"/>
    </w:rPr>
  </w:style>
  <w:style w:type="paragraph" w:customStyle="1" w:styleId="xl71">
    <w:name w:val="xl71"/>
    <w:basedOn w:val="Normalny"/>
    <w:rsid w:val="00D941A0"/>
    <w:pPr>
      <w:pBdr>
        <w:left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72">
    <w:name w:val="xl72"/>
    <w:basedOn w:val="Normalny"/>
    <w:rsid w:val="00D941A0"/>
    <w:pPr>
      <w:pBdr>
        <w:left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73">
    <w:name w:val="xl73"/>
    <w:basedOn w:val="Normalny"/>
    <w:rsid w:val="00D941A0"/>
    <w:pPr>
      <w:pBdr>
        <w:left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74">
    <w:name w:val="xl74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75">
    <w:name w:val="xl75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uppressAutoHyphens w:val="0"/>
      <w:spacing w:before="100" w:beforeAutospacing="1" w:after="100" w:afterAutospacing="1"/>
      <w:textAlignment w:val="top"/>
    </w:pPr>
    <w:rPr>
      <w:b/>
      <w:bCs/>
      <w:color w:val="FFFFFF"/>
      <w:lang w:eastAsia="pl-PL"/>
    </w:rPr>
  </w:style>
  <w:style w:type="paragraph" w:customStyle="1" w:styleId="xl76">
    <w:name w:val="xl76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77">
    <w:name w:val="xl77"/>
    <w:basedOn w:val="Normalny"/>
    <w:rsid w:val="00D941A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78">
    <w:name w:val="xl78"/>
    <w:basedOn w:val="Normalny"/>
    <w:rsid w:val="00D941A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79">
    <w:name w:val="xl79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80">
    <w:name w:val="xl80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lang w:eastAsia="pl-PL"/>
    </w:rPr>
  </w:style>
  <w:style w:type="paragraph" w:customStyle="1" w:styleId="xl81">
    <w:name w:val="xl81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lang w:eastAsia="pl-PL"/>
    </w:rPr>
  </w:style>
  <w:style w:type="paragraph" w:customStyle="1" w:styleId="xl82">
    <w:name w:val="xl82"/>
    <w:basedOn w:val="Normalny"/>
    <w:rsid w:val="00D941A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83">
    <w:name w:val="xl83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84">
    <w:name w:val="xl84"/>
    <w:basedOn w:val="Normalny"/>
    <w:rsid w:val="00D941A0"/>
    <w:pPr>
      <w:suppressAutoHyphens w:val="0"/>
      <w:spacing w:before="100" w:beforeAutospacing="1" w:after="100" w:afterAutospacing="1"/>
      <w:jc w:val="right"/>
      <w:textAlignment w:val="top"/>
    </w:pPr>
    <w:rPr>
      <w:lang w:eastAsia="pl-PL"/>
    </w:rPr>
  </w:style>
  <w:style w:type="paragraph" w:customStyle="1" w:styleId="xl85">
    <w:name w:val="xl85"/>
    <w:basedOn w:val="Normalny"/>
    <w:rsid w:val="00D941A0"/>
    <w:pPr>
      <w:suppressAutoHyphens w:val="0"/>
      <w:spacing w:before="100" w:beforeAutospacing="1" w:after="100" w:afterAutospacing="1"/>
      <w:jc w:val="right"/>
      <w:textAlignment w:val="top"/>
    </w:pPr>
    <w:rPr>
      <w:lang w:eastAsia="pl-PL"/>
    </w:rPr>
  </w:style>
  <w:style w:type="paragraph" w:customStyle="1" w:styleId="xl86">
    <w:name w:val="xl86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87">
    <w:name w:val="xl87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b/>
      <w:bCs/>
      <w:lang w:eastAsia="pl-PL"/>
    </w:rPr>
  </w:style>
  <w:style w:type="paragraph" w:customStyle="1" w:styleId="xl88">
    <w:name w:val="xl88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b/>
      <w:bCs/>
      <w:lang w:eastAsia="pl-PL"/>
    </w:rPr>
  </w:style>
  <w:style w:type="paragraph" w:customStyle="1" w:styleId="xl89">
    <w:name w:val="xl89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b/>
      <w:bCs/>
      <w:lang w:eastAsia="pl-PL"/>
    </w:rPr>
  </w:style>
  <w:style w:type="paragraph" w:customStyle="1" w:styleId="xl90">
    <w:name w:val="xl90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91">
    <w:name w:val="xl91"/>
    <w:basedOn w:val="Normalny"/>
    <w:rsid w:val="00D941A0"/>
    <w:pPr>
      <w:pBdr>
        <w:top w:val="single" w:sz="4" w:space="0" w:color="auto"/>
        <w:bottom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92">
    <w:name w:val="xl92"/>
    <w:basedOn w:val="Normalny"/>
    <w:rsid w:val="00D941A0"/>
    <w:pP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3">
    <w:name w:val="xl93"/>
    <w:basedOn w:val="Normalny"/>
    <w:rsid w:val="00D941A0"/>
    <w:pPr>
      <w:pBdr>
        <w:top w:val="single" w:sz="4" w:space="0" w:color="auto"/>
        <w:bottom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94">
    <w:name w:val="xl94"/>
    <w:basedOn w:val="Normalny"/>
    <w:rsid w:val="00D941A0"/>
    <w:pPr>
      <w:pBdr>
        <w:top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5">
    <w:name w:val="xl95"/>
    <w:basedOn w:val="Normalny"/>
    <w:rsid w:val="00D941A0"/>
    <w:pP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6">
    <w:name w:val="xl96"/>
    <w:basedOn w:val="Normalny"/>
    <w:rsid w:val="00D941A0"/>
    <w:pP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7">
    <w:name w:val="xl97"/>
    <w:basedOn w:val="Normalny"/>
    <w:rsid w:val="00D941A0"/>
    <w:pP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8">
    <w:name w:val="xl98"/>
    <w:basedOn w:val="Normalny"/>
    <w:rsid w:val="00D941A0"/>
    <w:pP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99">
    <w:name w:val="xl99"/>
    <w:basedOn w:val="Normalny"/>
    <w:rsid w:val="00D941A0"/>
    <w:pP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00">
    <w:name w:val="xl100"/>
    <w:basedOn w:val="Normalny"/>
    <w:rsid w:val="00D941A0"/>
    <w:pPr>
      <w:pBdr>
        <w:top w:val="single" w:sz="4" w:space="0" w:color="auto"/>
        <w:bottom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101">
    <w:name w:val="xl101"/>
    <w:basedOn w:val="Normalny"/>
    <w:rsid w:val="00D941A0"/>
    <w:pPr>
      <w:pBdr>
        <w:top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02">
    <w:name w:val="xl102"/>
    <w:basedOn w:val="Normalny"/>
    <w:rsid w:val="00D941A0"/>
    <w:pPr>
      <w:pBdr>
        <w:left w:val="single" w:sz="4" w:space="0" w:color="auto"/>
      </w:pBdr>
      <w:shd w:val="clear" w:color="000000" w:fill="D9D9D9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03">
    <w:name w:val="xl103"/>
    <w:basedOn w:val="Normalny"/>
    <w:rsid w:val="00D941A0"/>
    <w:pPr>
      <w:shd w:val="clear" w:color="000000" w:fill="D9D9D9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04">
    <w:name w:val="xl104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color w:val="FF0000"/>
      <w:lang w:eastAsia="pl-PL"/>
    </w:rPr>
  </w:style>
  <w:style w:type="paragraph" w:customStyle="1" w:styleId="xl105">
    <w:name w:val="xl105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06">
    <w:name w:val="xl106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07">
    <w:name w:val="xl107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lang w:eastAsia="pl-PL"/>
    </w:rPr>
  </w:style>
  <w:style w:type="paragraph" w:customStyle="1" w:styleId="xl108">
    <w:name w:val="xl108"/>
    <w:basedOn w:val="Normalny"/>
    <w:rsid w:val="00D941A0"/>
    <w:pP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09">
    <w:name w:val="xl109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b/>
      <w:bCs/>
      <w:lang w:eastAsia="pl-PL"/>
    </w:rPr>
  </w:style>
  <w:style w:type="paragraph" w:customStyle="1" w:styleId="xl110">
    <w:name w:val="xl110"/>
    <w:basedOn w:val="Normalny"/>
    <w:rsid w:val="00D941A0"/>
    <w:pPr>
      <w:pBdr>
        <w:top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1">
    <w:name w:val="xl111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2">
    <w:name w:val="xl112"/>
    <w:basedOn w:val="Normalny"/>
    <w:rsid w:val="00D941A0"/>
    <w:pPr>
      <w:pBdr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3">
    <w:name w:val="xl113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4">
    <w:name w:val="xl114"/>
    <w:basedOn w:val="Normalny"/>
    <w:rsid w:val="00D941A0"/>
    <w:pPr>
      <w:pBdr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5">
    <w:name w:val="xl115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6">
    <w:name w:val="xl116"/>
    <w:basedOn w:val="Normalny"/>
    <w:rsid w:val="00D941A0"/>
    <w:pPr>
      <w:pBdr>
        <w:top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7">
    <w:name w:val="xl117"/>
    <w:basedOn w:val="Normalny"/>
    <w:rsid w:val="00D941A0"/>
    <w:pPr>
      <w:pBdr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18">
    <w:name w:val="xl118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textAlignment w:val="top"/>
    </w:pPr>
    <w:rPr>
      <w:b/>
      <w:bCs/>
      <w:lang w:eastAsia="pl-PL"/>
    </w:rPr>
  </w:style>
  <w:style w:type="paragraph" w:customStyle="1" w:styleId="xl119">
    <w:name w:val="xl119"/>
    <w:basedOn w:val="Normalny"/>
    <w:rsid w:val="00D941A0"/>
    <w:pPr>
      <w:pBdr>
        <w:right w:val="single" w:sz="4" w:space="0" w:color="auto"/>
      </w:pBdr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xl120">
    <w:name w:val="xl120"/>
    <w:basedOn w:val="Normalny"/>
    <w:rsid w:val="00D941A0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21">
    <w:name w:val="xl121"/>
    <w:basedOn w:val="Normalny"/>
    <w:rsid w:val="00D941A0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b/>
      <w:bCs/>
      <w:lang w:eastAsia="pl-PL"/>
    </w:rPr>
  </w:style>
  <w:style w:type="paragraph" w:customStyle="1" w:styleId="xl122">
    <w:name w:val="xl122"/>
    <w:basedOn w:val="Normalny"/>
    <w:rsid w:val="00D941A0"/>
    <w:pPr>
      <w:pBdr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b/>
      <w:bCs/>
      <w:lang w:eastAsia="pl-PL"/>
    </w:rPr>
  </w:style>
  <w:style w:type="paragraph" w:customStyle="1" w:styleId="xl123">
    <w:name w:val="xl123"/>
    <w:basedOn w:val="Normalny"/>
    <w:rsid w:val="00D941A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124">
    <w:name w:val="xl124"/>
    <w:basedOn w:val="Normalny"/>
    <w:rsid w:val="00D941A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125">
    <w:name w:val="xl125"/>
    <w:basedOn w:val="Normalny"/>
    <w:rsid w:val="00D941A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126">
    <w:name w:val="xl126"/>
    <w:basedOn w:val="Normalny"/>
    <w:rsid w:val="00D941A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127">
    <w:name w:val="xl127"/>
    <w:basedOn w:val="Normalny"/>
    <w:rsid w:val="00D941A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jc w:val="center"/>
      <w:textAlignment w:val="center"/>
    </w:pPr>
    <w:rPr>
      <w:lang w:eastAsia="pl-PL"/>
    </w:rPr>
  </w:style>
  <w:style w:type="paragraph" w:customStyle="1" w:styleId="xl128">
    <w:name w:val="xl128"/>
    <w:basedOn w:val="Normalny"/>
    <w:rsid w:val="00D941A0"/>
    <w:pPr>
      <w:pBdr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29">
    <w:name w:val="xl129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130">
    <w:name w:val="xl130"/>
    <w:basedOn w:val="Normalny"/>
    <w:rsid w:val="00D941A0"/>
    <w:pPr>
      <w:pBdr>
        <w:top w:val="single" w:sz="4" w:space="0" w:color="auto"/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1">
    <w:name w:val="xl131"/>
    <w:basedOn w:val="Normalny"/>
    <w:rsid w:val="00D941A0"/>
    <w:pPr>
      <w:pBdr>
        <w:lef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2">
    <w:name w:val="xl132"/>
    <w:basedOn w:val="Normalny"/>
    <w:rsid w:val="00D941A0"/>
    <w:pPr>
      <w:pBdr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3">
    <w:name w:val="xl133"/>
    <w:basedOn w:val="Normalny"/>
    <w:rsid w:val="00D941A0"/>
    <w:pPr>
      <w:pBdr>
        <w:lef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4">
    <w:name w:val="xl134"/>
    <w:basedOn w:val="Normalny"/>
    <w:rsid w:val="00D941A0"/>
    <w:pPr>
      <w:pBdr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5">
    <w:name w:val="xl135"/>
    <w:basedOn w:val="Normalny"/>
    <w:rsid w:val="00D941A0"/>
    <w:pPr>
      <w:pBdr>
        <w:lef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6">
    <w:name w:val="xl136"/>
    <w:basedOn w:val="Normalny"/>
    <w:rsid w:val="00D941A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uppressAutoHyphens w:val="0"/>
      <w:spacing w:before="100" w:beforeAutospacing="1" w:after="100" w:afterAutospacing="1"/>
    </w:pPr>
    <w:rPr>
      <w:b/>
      <w:bCs/>
      <w:color w:val="FFFFFF"/>
      <w:lang w:eastAsia="pl-PL"/>
    </w:rPr>
  </w:style>
  <w:style w:type="paragraph" w:customStyle="1" w:styleId="xl137">
    <w:name w:val="xl137"/>
    <w:basedOn w:val="Normalny"/>
    <w:rsid w:val="00D941A0"/>
    <w:pPr>
      <w:pBdr>
        <w:top w:val="single" w:sz="4" w:space="0" w:color="auto"/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38">
    <w:name w:val="xl138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39">
    <w:name w:val="xl139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40">
    <w:name w:val="xl140"/>
    <w:basedOn w:val="Normalny"/>
    <w:rsid w:val="00D941A0"/>
    <w:pPr>
      <w:pBdr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41">
    <w:name w:val="xl141"/>
    <w:basedOn w:val="Normalny"/>
    <w:rsid w:val="00D941A0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42">
    <w:name w:val="xl142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43">
    <w:name w:val="xl143"/>
    <w:basedOn w:val="Normalny"/>
    <w:rsid w:val="00D941A0"/>
    <w:pPr>
      <w:pBdr>
        <w:top w:val="single" w:sz="4" w:space="0" w:color="auto"/>
        <w:lef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4">
    <w:name w:val="xl144"/>
    <w:basedOn w:val="Normalny"/>
    <w:rsid w:val="00D941A0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5">
    <w:name w:val="xl145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6">
    <w:name w:val="xl146"/>
    <w:basedOn w:val="Normalny"/>
    <w:rsid w:val="00D941A0"/>
    <w:pPr>
      <w:pBdr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7">
    <w:name w:val="xl147"/>
    <w:basedOn w:val="Normalny"/>
    <w:rsid w:val="00D941A0"/>
    <w:pPr>
      <w:pBdr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8">
    <w:name w:val="xl148"/>
    <w:basedOn w:val="Normalny"/>
    <w:rsid w:val="00D941A0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49">
    <w:name w:val="xl149"/>
    <w:basedOn w:val="Normalny"/>
    <w:rsid w:val="00D941A0"/>
    <w:pPr>
      <w:pBdr>
        <w:left w:val="single" w:sz="4" w:space="0" w:color="auto"/>
      </w:pBd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50">
    <w:name w:val="xl150"/>
    <w:basedOn w:val="Normalny"/>
    <w:rsid w:val="00D941A0"/>
    <w:pPr>
      <w:pBdr>
        <w:top w:val="single" w:sz="4" w:space="0" w:color="auto"/>
        <w:left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51">
    <w:name w:val="xl151"/>
    <w:basedOn w:val="Normalny"/>
    <w:rsid w:val="00D941A0"/>
    <w:pPr>
      <w:pBdr>
        <w:top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52">
    <w:name w:val="xl152"/>
    <w:basedOn w:val="Normalny"/>
    <w:rsid w:val="00D941A0"/>
    <w:pPr>
      <w:pBdr>
        <w:top w:val="single" w:sz="4" w:space="0" w:color="auto"/>
        <w:right w:val="single" w:sz="4" w:space="0" w:color="auto"/>
      </w:pBdr>
      <w:shd w:val="clear" w:color="000000" w:fill="A6A6A6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53">
    <w:name w:val="xl153"/>
    <w:basedOn w:val="Normalny"/>
    <w:rsid w:val="00D941A0"/>
    <w:pPr>
      <w:pBdr>
        <w:left w:val="single" w:sz="4" w:space="0" w:color="auto"/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  <w:textAlignment w:val="top"/>
    </w:pPr>
    <w:rPr>
      <w:lang w:eastAsia="pl-PL"/>
    </w:rPr>
  </w:style>
  <w:style w:type="paragraph" w:customStyle="1" w:styleId="xl154">
    <w:name w:val="xl154"/>
    <w:basedOn w:val="Normalny"/>
    <w:rsid w:val="00D941A0"/>
    <w:pPr>
      <w:pBdr>
        <w:lef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55">
    <w:name w:val="xl155"/>
    <w:basedOn w:val="Normalny"/>
    <w:rsid w:val="00D941A0"/>
    <w:pPr>
      <w:shd w:val="clear" w:color="000000" w:fill="D9D9D9"/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xl156">
    <w:name w:val="xl156"/>
    <w:basedOn w:val="Normalny"/>
    <w:rsid w:val="00D941A0"/>
    <w:pPr>
      <w:pBdr>
        <w:right w:val="single" w:sz="4" w:space="0" w:color="auto"/>
      </w:pBdr>
      <w:shd w:val="clear" w:color="000000" w:fill="D9D9D9"/>
      <w:suppressAutoHyphens w:val="0"/>
      <w:spacing w:before="100" w:beforeAutospacing="1" w:after="100" w:afterAutospacing="1"/>
    </w:pPr>
    <w:rPr>
      <w:b/>
      <w:bCs/>
      <w:lang w:eastAsia="pl-PL"/>
    </w:rPr>
  </w:style>
  <w:style w:type="paragraph" w:customStyle="1" w:styleId="PODSTAWOWYCALIBRI">
    <w:name w:val="_PODSTAWOWY_CALIBRI"/>
    <w:basedOn w:val="Normalny"/>
    <w:rsid w:val="0041453E"/>
    <w:pPr>
      <w:suppressAutoHyphens w:val="0"/>
      <w:ind w:firstLine="397"/>
      <w:jc w:val="both"/>
    </w:pPr>
    <w:rPr>
      <w:rFonts w:ascii="Calibri" w:hAnsi="Calibri"/>
      <w:sz w:val="21"/>
      <w:szCs w:val="20"/>
      <w:lang w:eastAsia="pl-PL"/>
    </w:rPr>
  </w:style>
  <w:style w:type="table" w:styleId="Jasnecieniowanieakcent1">
    <w:name w:val="Light Shading Accent 1"/>
    <w:basedOn w:val="Standardowy"/>
    <w:uiPriority w:val="60"/>
    <w:rsid w:val="001C34E0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Nagwek10">
    <w:name w:val="Nagłówek1"/>
    <w:basedOn w:val="Normalny"/>
    <w:rsid w:val="00671A0D"/>
    <w:pPr>
      <w:widowControl w:val="0"/>
      <w:tabs>
        <w:tab w:val="center" w:pos="4536"/>
        <w:tab w:val="right" w:pos="9072"/>
      </w:tabs>
      <w:spacing w:line="360" w:lineRule="atLeast"/>
      <w:jc w:val="both"/>
    </w:pPr>
  </w:style>
  <w:style w:type="numbering" w:customStyle="1" w:styleId="WW8Num15">
    <w:name w:val="WW8Num15"/>
    <w:basedOn w:val="Bezlisty"/>
    <w:rsid w:val="00070CEB"/>
    <w:pPr>
      <w:numPr>
        <w:numId w:val="14"/>
      </w:numPr>
    </w:pPr>
  </w:style>
  <w:style w:type="paragraph" w:customStyle="1" w:styleId="10Myliniki">
    <w:name w:val="10 Myśliniki"/>
    <w:basedOn w:val="07Punktatory"/>
    <w:qFormat/>
    <w:rsid w:val="00070CEB"/>
    <w:pPr>
      <w:numPr>
        <w:numId w:val="0"/>
      </w:numPr>
      <w:spacing w:before="40" w:after="40"/>
      <w:ind w:left="1276" w:hanging="360"/>
    </w:pPr>
    <w:rPr>
      <w:kern w:val="3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123AC2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30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06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0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7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93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9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97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5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2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2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9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92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0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3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16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3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2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23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8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9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t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tif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B1A8BC-4EB3-4981-9F92-0237DBA532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304</TotalTime>
  <Pages>36</Pages>
  <Words>9199</Words>
  <Characters>55197</Characters>
  <Application>Microsoft Office Word</Application>
  <DocSecurity>0</DocSecurity>
  <Lines>459</Lines>
  <Paragraphs>128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 techniczny budowlany, branży drogowej, zjazd publiczny</vt:lpstr>
    </vt:vector>
  </TitlesOfParts>
  <Company>xxx</Company>
  <LinksUpToDate>false</LinksUpToDate>
  <CharactersWithSpaces>64268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techniczny budowlany, branży drogowej, zjazd publiczny</dc:title>
  <dc:subject/>
  <dc:creator>Konrad Kucharski</dc:creator>
  <cp:keywords/>
  <dc:description/>
  <cp:lastModifiedBy>Konrad Kucharski</cp:lastModifiedBy>
  <cp:revision>9</cp:revision>
  <cp:lastPrinted>2021-11-22T11:25:00Z</cp:lastPrinted>
  <dcterms:created xsi:type="dcterms:W3CDTF">2021-05-05T06:21:00Z</dcterms:created>
  <dcterms:modified xsi:type="dcterms:W3CDTF">2021-11-22T11:25:00Z</dcterms:modified>
</cp:coreProperties>
</file>